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861" w:rsidRDefault="00103861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0B3025">
        <w:rPr>
          <w:rFonts w:cs="Calibri"/>
          <w:b/>
          <w:noProof/>
          <w:sz w:val="28"/>
          <w:szCs w:val="28"/>
          <w:lang w:eastAsia="ru-RU"/>
        </w:rPr>
        <w:drawing>
          <wp:inline distT="0" distB="0" distL="0" distR="0" wp14:anchorId="1EEDFB9C" wp14:editId="2ADA5296">
            <wp:extent cx="922655" cy="1024677"/>
            <wp:effectExtent l="0" t="0" r="0" b="4445"/>
            <wp:docPr id="750" name="Рисунок 750" descr="E:\МисэН\каталоги, визитки, буклеты, этикетки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E:\МисэН\каталоги, визитки, буклеты, этикетки\Логоти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74" cy="10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54" w:rsidRDefault="000C0454" w:rsidP="008B2F12">
      <w:pPr>
        <w:spacing w:after="0" w:line="240" w:lineRule="auto"/>
        <w:jc w:val="center"/>
        <w:rPr>
          <w:rFonts w:cs="Calibri"/>
          <w:b/>
          <w:sz w:val="28"/>
          <w:szCs w:val="28"/>
        </w:rPr>
      </w:pPr>
    </w:p>
    <w:p w:rsidR="000C0454" w:rsidRDefault="000C0454" w:rsidP="000C0454">
      <w:pPr>
        <w:spacing w:line="240" w:lineRule="auto"/>
        <w:jc w:val="center"/>
        <w:rPr>
          <w:rFonts w:ascii="Cambria" w:hAnsi="Cambria" w:cs="Calibri"/>
          <w:b/>
          <w:color w:val="2F5496" w:themeColor="accent5" w:themeShade="BF"/>
          <w:sz w:val="28"/>
          <w:szCs w:val="28"/>
        </w:rPr>
      </w:pPr>
      <w:r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Компания ООО «Мисэн» т.м.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The</w:t>
      </w:r>
      <w:r w:rsidRPr="000C0454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Fantastic</w:t>
      </w:r>
      <w:r w:rsidRPr="000C0454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  <w:lang w:val="en-US"/>
        </w:rPr>
        <w:t>World</w:t>
      </w:r>
      <w:r w:rsidRPr="000C0454"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</w:t>
      </w:r>
      <w:r>
        <w:rPr>
          <w:rFonts w:ascii="Cambria" w:hAnsi="Cambria" w:cs="Calibri"/>
          <w:b/>
          <w:i/>
          <w:color w:val="2F5496" w:themeColor="accent5" w:themeShade="BF"/>
          <w:sz w:val="28"/>
          <w:szCs w:val="28"/>
          <w:lang w:val="en-US"/>
        </w:rPr>
        <w:t>Snoezelen</w:t>
      </w:r>
      <w:r>
        <w:rPr>
          <w:rFonts w:ascii="Cambria" w:hAnsi="Cambria" w:cs="Calibri"/>
          <w:b/>
          <w:color w:val="2F5496" w:themeColor="accent5" w:themeShade="BF"/>
          <w:sz w:val="28"/>
          <w:szCs w:val="28"/>
        </w:rPr>
        <w:t xml:space="preserve"> предлагает перечень готовый комплект «Волшебное очарование» для оснащения Сенсорной комнаты, в зависимости от категории подопечных, площади помещения и бюджета учреждения:</w:t>
      </w:r>
    </w:p>
    <w:p w:rsidR="000C0454" w:rsidRPr="000C0454" w:rsidRDefault="00103861" w:rsidP="000C0454">
      <w:pPr>
        <w:spacing w:line="240" w:lineRule="auto"/>
        <w:jc w:val="center"/>
        <w:rPr>
          <w:rFonts w:ascii="Cambria" w:hAnsi="Cambria" w:cs="Calibri"/>
          <w:b/>
          <w:color w:val="365F91"/>
          <w:sz w:val="28"/>
          <w:szCs w:val="28"/>
        </w:rPr>
        <w:sectPr w:rsidR="000C0454" w:rsidRPr="000C0454" w:rsidSect="008B2F1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149EFFD7" wp14:editId="32C98930">
            <wp:extent cx="2198370" cy="1465580"/>
            <wp:effectExtent l="0" t="0" r="0" b="1270"/>
            <wp:docPr id="755" name="Рисунок 755" descr="get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get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07" cy="148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78A0C51C" wp14:editId="4AB6B8BC">
            <wp:extent cx="5107779" cy="1571625"/>
            <wp:effectExtent l="0" t="0" r="0" b="0"/>
            <wp:docPr id="756" name="Рисунок 756" descr="sample-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ple-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2" cy="158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3861"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t xml:space="preserve"> </w:t>
      </w:r>
      <w:r>
        <w:rPr>
          <w:rFonts w:ascii="Cambria" w:hAnsi="Cambria" w:cs="Calibri"/>
          <w:b/>
          <w:noProof/>
          <w:color w:val="365F91"/>
          <w:sz w:val="28"/>
          <w:szCs w:val="28"/>
          <w:lang w:eastAsia="ru-RU"/>
        </w:rPr>
        <w:drawing>
          <wp:inline distT="0" distB="0" distL="0" distR="0" wp14:anchorId="5ED9DDFC" wp14:editId="6725F6A5">
            <wp:extent cx="2200275" cy="1464028"/>
            <wp:effectExtent l="0" t="0" r="0" b="3175"/>
            <wp:docPr id="757" name="Рисунок 757" descr="sensornay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nsornaya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85" cy="148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F12" w:rsidRDefault="008B2F12" w:rsidP="00103861">
      <w:pPr>
        <w:rPr>
          <w:b/>
          <w:color w:val="C00000"/>
        </w:rPr>
      </w:pPr>
    </w:p>
    <w:p w:rsidR="008B2F12" w:rsidRPr="000C0454" w:rsidRDefault="008B2F12" w:rsidP="00103861">
      <w:pPr>
        <w:rPr>
          <w:b/>
          <w:color w:val="C00000"/>
          <w:sz w:val="24"/>
          <w:szCs w:val="24"/>
        </w:rPr>
      </w:pPr>
      <w:r w:rsidRPr="000C0454">
        <w:rPr>
          <w:b/>
          <w:color w:val="C00000"/>
          <w:sz w:val="24"/>
          <w:szCs w:val="24"/>
        </w:rPr>
        <w:t>Комплект № 2 «Волшебное очарование»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31"/>
        <w:gridCol w:w="4814"/>
      </w:tblGrid>
      <w:tr w:rsidR="008B2F12" w:rsidRPr="000C0454" w:rsidTr="00D17006">
        <w:tc>
          <w:tcPr>
            <w:tcW w:w="4531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Стоимость комплекта</w:t>
            </w:r>
          </w:p>
        </w:tc>
        <w:tc>
          <w:tcPr>
            <w:tcW w:w="4814" w:type="dxa"/>
          </w:tcPr>
          <w:p w:rsidR="008B2F12" w:rsidRPr="000C0454" w:rsidRDefault="0019462E" w:rsidP="00D17006">
            <w:pPr>
              <w:rPr>
                <w:b/>
                <w:color w:val="FF0000"/>
                <w:sz w:val="24"/>
                <w:szCs w:val="24"/>
              </w:rPr>
            </w:pPr>
            <w:r w:rsidRPr="000C0454">
              <w:rPr>
                <w:b/>
                <w:color w:val="FF0000"/>
                <w:sz w:val="24"/>
                <w:szCs w:val="24"/>
              </w:rPr>
              <w:t>248 000 руб. + подарок</w:t>
            </w:r>
          </w:p>
        </w:tc>
      </w:tr>
      <w:tr w:rsidR="008B2F12" w:rsidRPr="000C0454" w:rsidTr="00D17006">
        <w:tc>
          <w:tcPr>
            <w:tcW w:w="4531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Категория подопечных</w:t>
            </w:r>
          </w:p>
        </w:tc>
        <w:tc>
          <w:tcPr>
            <w:tcW w:w="4814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Дети</w:t>
            </w:r>
            <w:r w:rsidR="0019462E" w:rsidRPr="000C0454">
              <w:rPr>
                <w:b/>
                <w:sz w:val="24"/>
                <w:szCs w:val="24"/>
              </w:rPr>
              <w:t xml:space="preserve"> 3-13 лет</w:t>
            </w:r>
          </w:p>
        </w:tc>
      </w:tr>
      <w:tr w:rsidR="008B2F12" w:rsidRPr="000C0454" w:rsidTr="00D17006">
        <w:tc>
          <w:tcPr>
            <w:tcW w:w="4531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Имеющиеся отклонения</w:t>
            </w:r>
          </w:p>
        </w:tc>
        <w:tc>
          <w:tcPr>
            <w:tcW w:w="4814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Без и/или с незначительными отклонениями</w:t>
            </w:r>
          </w:p>
        </w:tc>
      </w:tr>
      <w:tr w:rsidR="008B2F12" w:rsidRPr="000C0454" w:rsidTr="00D17006">
        <w:tc>
          <w:tcPr>
            <w:tcW w:w="4531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Площадь помещения</w:t>
            </w:r>
          </w:p>
        </w:tc>
        <w:tc>
          <w:tcPr>
            <w:tcW w:w="4814" w:type="dxa"/>
          </w:tcPr>
          <w:p w:rsidR="008B2F12" w:rsidRPr="000C0454" w:rsidRDefault="008B2F12" w:rsidP="00D17006">
            <w:pPr>
              <w:rPr>
                <w:b/>
                <w:sz w:val="24"/>
                <w:szCs w:val="24"/>
              </w:rPr>
            </w:pPr>
            <w:r w:rsidRPr="000C0454">
              <w:rPr>
                <w:b/>
                <w:sz w:val="24"/>
                <w:szCs w:val="24"/>
              </w:rPr>
              <w:t>До 50 кв.</w:t>
            </w:r>
          </w:p>
        </w:tc>
      </w:tr>
    </w:tbl>
    <w:p w:rsidR="00CF3CA5" w:rsidRDefault="00CF3CA5" w:rsidP="00103861">
      <w:pPr>
        <w:rPr>
          <w:b/>
          <w:color w:val="C00000"/>
        </w:rPr>
      </w:pPr>
    </w:p>
    <w:p w:rsidR="008B2F12" w:rsidRDefault="008B2F12" w:rsidP="00103861">
      <w:pPr>
        <w:rPr>
          <w:b/>
          <w:color w:val="C00000"/>
        </w:rPr>
      </w:pPr>
    </w:p>
    <w:p w:rsidR="00D17006" w:rsidRDefault="00D17006" w:rsidP="007B21EB">
      <w:pPr>
        <w:rPr>
          <w:b/>
          <w:color w:val="2F5496" w:themeColor="accent5" w:themeShade="BF"/>
          <w:u w:val="single"/>
        </w:rPr>
      </w:pPr>
    </w:p>
    <w:p w:rsidR="00D17006" w:rsidRDefault="00D17006" w:rsidP="00D17006">
      <w:pPr>
        <w:spacing w:line="240" w:lineRule="auto"/>
        <w:jc w:val="center"/>
        <w:rPr>
          <w:rFonts w:ascii="Cambria" w:hAnsi="Cambria" w:cs="Calibri"/>
          <w:b/>
          <w:color w:val="FF0000"/>
        </w:rPr>
      </w:pPr>
      <w:r w:rsidRPr="00C95FD6">
        <w:rPr>
          <w:rFonts w:ascii="Cambria" w:hAnsi="Cambria" w:cs="Calibri"/>
          <w:b/>
          <w:color w:val="FF0000"/>
        </w:rPr>
        <w:lastRenderedPageBreak/>
        <w:t>Коммерческое предложение на поставку Комплекта «</w:t>
      </w:r>
      <w:r>
        <w:rPr>
          <w:rFonts w:ascii="Cambria" w:hAnsi="Cambria" w:cs="Calibri"/>
          <w:b/>
          <w:color w:val="FF0000"/>
        </w:rPr>
        <w:t>Волшебное очарование</w:t>
      </w:r>
      <w:r w:rsidRPr="00C95FD6">
        <w:rPr>
          <w:rFonts w:ascii="Cambria" w:hAnsi="Cambria" w:cs="Calibri"/>
          <w:b/>
          <w:color w:val="FF0000"/>
        </w:rPr>
        <w:t>» для оснащения Сенсорной комнаты</w:t>
      </w:r>
    </w:p>
    <w:tbl>
      <w:tblPr>
        <w:tblStyle w:val="a5"/>
        <w:tblW w:w="1658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31"/>
        <w:gridCol w:w="8016"/>
        <w:gridCol w:w="3260"/>
        <w:gridCol w:w="2127"/>
        <w:gridCol w:w="567"/>
        <w:gridCol w:w="1984"/>
      </w:tblGrid>
      <w:tr w:rsidR="007F6FFD" w:rsidRPr="007B14E5" w:rsidTr="007F6FFD">
        <w:tc>
          <w:tcPr>
            <w:tcW w:w="631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Арт.</w:t>
            </w:r>
          </w:p>
        </w:tc>
        <w:tc>
          <w:tcPr>
            <w:tcW w:w="8016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Наименование продукта; описание и назначение; тех. хар-ки; Страна производства, т.м.</w:t>
            </w:r>
          </w:p>
        </w:tc>
        <w:tc>
          <w:tcPr>
            <w:tcW w:w="3260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ФОТО</w:t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Цена, в руб.</w:t>
            </w:r>
          </w:p>
        </w:tc>
        <w:tc>
          <w:tcPr>
            <w:tcW w:w="567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84" w:type="dxa"/>
          </w:tcPr>
          <w:p w:rsidR="007F6FFD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Стоимость, в руб.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СЕНСОРНАЯ КОМНАТА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E2EFD9" w:themeFill="accent6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Световое и Фибероптическое оборудование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B14E5">
              <w:rPr>
                <w:b/>
              </w:rPr>
              <w:t>Фибероптические изделия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005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Пучок фибероптических волокон с пультом Д/У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Пучок волокон встроен в </w:t>
            </w:r>
            <w:r w:rsidRPr="00F949AA">
              <w:rPr>
                <w:u w:val="single"/>
              </w:rPr>
              <w:t>безопасное мягкое основание</w:t>
            </w:r>
            <w:r w:rsidRPr="00F949AA">
              <w:t xml:space="preserve">. Каркас модуля изготовлен из дерева, обит поролоном, обтянут экокожей. Каждое волокно в защитной оболочке. </w:t>
            </w:r>
            <w:r w:rsidRPr="00F949AA">
              <w:rPr>
                <w:b/>
                <w:u w:val="single"/>
              </w:rPr>
              <w:t>ИСТОЧНИК СВЕТА ВСТРОЕННЫЙ.</w:t>
            </w:r>
            <w:r w:rsidRPr="00F949AA">
              <w:t xml:space="preserve"> Пульт меняет Светоэффекты, задает цвета и оттенки, регулирует яркость.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  <w:shd w:val="clear" w:color="auto" w:fill="FFFFFF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DD54A03" wp14:editId="4A85051E">
                  <wp:extent cx="907990" cy="971550"/>
                  <wp:effectExtent l="0" t="0" r="6985" b="0"/>
                  <wp:docPr id="1" name="Рисунок 30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70" cy="1134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21 000/</w:t>
            </w:r>
            <w:r w:rsidRPr="007B14E5">
              <w:t>100 волокон</w:t>
            </w:r>
          </w:p>
          <w:p w:rsidR="007F6FFD" w:rsidRPr="007B14E5" w:rsidRDefault="007F6FFD" w:rsidP="00A0671C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21 000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Пузырьковые колонны и Сенсорные уголки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ПК2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Пузырьковая колонна – 150 </w:t>
            </w:r>
          </w:p>
          <w:p w:rsidR="007F6FFD" w:rsidRPr="00A0671C" w:rsidRDefault="007F6FFD" w:rsidP="00A0671C">
            <w:pPr>
              <w:jc w:val="center"/>
            </w:pPr>
            <w:r w:rsidRPr="00F949AA">
              <w:t>Воздушно-пузырьковая колонна высотой 1,5 метра поставляется в полной комплектации. Автоматическая смена светоэффектов, цветов и оттенков. Набор с рыбками и компрессор в комплекте. Уровень шума-с</w:t>
            </w:r>
            <w:r w:rsidR="00A0671C">
              <w:t>редний. Уровень вибрации-низкий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6C223A4B" wp14:editId="78234CBF">
                  <wp:extent cx="595630" cy="1356153"/>
                  <wp:effectExtent l="0" t="0" r="0" b="0"/>
                  <wp:docPr id="558" name="Рисунок 558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9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47" cy="146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92D9F">
              <w:rPr>
                <w:b/>
              </w:rPr>
              <w:t>7 000</w:t>
            </w:r>
          </w:p>
          <w:p w:rsidR="007F6FFD" w:rsidRPr="00792D9F" w:rsidRDefault="007F6FFD" w:rsidP="007F6FFD">
            <w:pPr>
              <w:pStyle w:val="a3"/>
              <w:ind w:left="0"/>
              <w:rPr>
                <w:b/>
              </w:rPr>
            </w:pPr>
          </w:p>
        </w:tc>
        <w:tc>
          <w:tcPr>
            <w:tcW w:w="567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П3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Мягкое основание для колонн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Полукруглое (1/4) круга мягкое основание для одной или нескольких колонн (по договоренности с заказчиком). Каркас выполнен из экологически-чистого дерева, обит поролоном и обшит Экокожей. Кол-во и диаметр отверстий, цвет-бежевый </w:t>
            </w:r>
          </w:p>
          <w:p w:rsidR="007F6FFD" w:rsidRPr="00F949AA" w:rsidRDefault="007F6FFD" w:rsidP="007F6FFD">
            <w:pPr>
              <w:jc w:val="center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F949AA">
              <w:rPr>
                <w:b/>
                <w:noProof/>
                <w:u w:val="single"/>
                <w:lang w:eastAsia="ru-RU"/>
              </w:rPr>
              <w:drawing>
                <wp:inline distT="0" distB="0" distL="0" distR="0" wp14:anchorId="7D44452D" wp14:editId="3F1ED10D">
                  <wp:extent cx="1381125" cy="1381125"/>
                  <wp:effectExtent l="0" t="0" r="9525" b="9525"/>
                  <wp:docPr id="12" name="Рисунок 12" descr="C:\Users\Natsha\Desktop\прайс 2017\мягкое основ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Natsha\Desktop\прайс 2017\мягкое основа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7 000</w:t>
            </w:r>
          </w:p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7 000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П4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Комплект зеркал 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Комплект безопасных зеркал предназначены для создания Сенсорных уголков с воздушно-пузырьковыми колоннами, а так же, их можно использовать для визуального увеличения пространства или повесив над сухим бассейном. Зеркала совместимы с фибероптической каскадирующей трубой «Волшебный фонтан» и каскадом «Звездный дождь». В комплекте два зеркала в обрамлении металлического профиля </w:t>
            </w:r>
            <w:r w:rsidRPr="00F949AA">
              <w:rPr>
                <w:lang w:val="en-US"/>
              </w:rPr>
              <w:t>Nelson</w:t>
            </w:r>
            <w:r w:rsidRPr="00F949AA">
              <w:t xml:space="preserve"> с креплениями.</w:t>
            </w:r>
          </w:p>
          <w:p w:rsidR="007F6FFD" w:rsidRPr="00F949AA" w:rsidRDefault="007F6FFD" w:rsidP="007F6FFD">
            <w:pPr>
              <w:jc w:val="center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</w:t>
            </w:r>
            <w:r w:rsidRPr="00F949AA">
              <w:rPr>
                <w:b/>
                <w:bCs/>
                <w:lang w:val="en-US"/>
              </w:rPr>
              <w:t>Plexiglas</w:t>
            </w:r>
            <w:r w:rsidRPr="00F949AA">
              <w:rPr>
                <w:b/>
                <w:bCs/>
              </w:rPr>
              <w:t xml:space="preserve"> (Италия); т.м. </w:t>
            </w:r>
            <w:r w:rsidRPr="00F949AA">
              <w:rPr>
                <w:b/>
                <w:bCs/>
                <w:lang w:val="en-US"/>
              </w:rPr>
              <w:t>Plexiglas</w:t>
            </w:r>
          </w:p>
          <w:p w:rsidR="007F6FFD" w:rsidRPr="00F949AA" w:rsidRDefault="007F6FFD" w:rsidP="007F6FFD">
            <w:pPr>
              <w:jc w:val="center"/>
              <w:rPr>
                <w:bCs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F949AA">
              <w:rPr>
                <w:b/>
                <w:noProof/>
                <w:lang w:eastAsia="ru-RU"/>
              </w:rPr>
              <w:drawing>
                <wp:inline distT="0" distB="0" distL="0" distR="0" wp14:anchorId="1C46A363" wp14:editId="5CF6C143">
                  <wp:extent cx="1700702" cy="1625782"/>
                  <wp:effectExtent l="0" t="0" r="0" b="0"/>
                  <wp:docPr id="92" name="Рисунок 92" descr="C:\Users\Natsha\Desktop\зерк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sha\Desktop\зерк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922" cy="167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  <w:r w:rsidRPr="007B14E5">
              <w:rPr>
                <w:b/>
              </w:rPr>
              <w:t>1</w:t>
            </w:r>
            <w:r w:rsidR="0036493F">
              <w:rPr>
                <w:b/>
              </w:rPr>
              <w:t>0 000/12</w:t>
            </w:r>
            <w:r w:rsidRPr="007B14E5">
              <w:rPr>
                <w:b/>
              </w:rPr>
              <w:t>0*70 см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pStyle w:val="a3"/>
              <w:ind w:left="0"/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7F6FFD" w:rsidRPr="007B14E5" w:rsidTr="007F6FFD">
        <w:trPr>
          <w:trHeight w:val="374"/>
        </w:trPr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Столы для рисования песком и водой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003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Светозвуковой стол для рисования песком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t xml:space="preserve">Основная функция изделия – реагирование сменой цветов и оттенков подсветки, при интенсивном рисовании песком по экрану, а так же, от легких постукиваний по планшету, что является полноценной функцией сенсорного реагирования на звуки и прикосновения. Планшет изготовлен из высокотехнологичного пластика белого цвета. </w:t>
            </w:r>
            <w:r w:rsidRPr="00F949AA">
              <w:rPr>
                <w:lang w:val="en-US"/>
              </w:rPr>
              <w:t>RGB</w:t>
            </w:r>
            <w:r w:rsidRPr="00F949AA">
              <w:t xml:space="preserve"> – подсветка встроенная, на пульте управления. Столешница со съемными ножками из ламинированного дерева белого цвета. Кварцевый песок в комплекте.</w:t>
            </w:r>
          </w:p>
          <w:p w:rsidR="007F6FFD" w:rsidRPr="00F949AA" w:rsidRDefault="007F6FFD" w:rsidP="007F6FFD">
            <w:pPr>
              <w:jc w:val="center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rFonts w:eastAsia="Arial Unicode MS" w:cs="Calibri"/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1611F4E" wp14:editId="05FA9F66">
                  <wp:extent cx="1725583" cy="1616075"/>
                  <wp:effectExtent l="0" t="0" r="8255" b="3175"/>
                  <wp:docPr id="4" name="Рисунок 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67" cy="163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A0671C">
            <w:pPr>
              <w:jc w:val="center"/>
              <w:rPr>
                <w:b/>
              </w:rPr>
            </w:pPr>
            <w:r w:rsidRPr="007B14E5">
              <w:rPr>
                <w:b/>
              </w:rPr>
              <w:t>1</w:t>
            </w:r>
            <w:r w:rsidR="00A0671C">
              <w:rPr>
                <w:b/>
              </w:rPr>
              <w:t>3 000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Настенные панели, панно и ковры «Звездное небо»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S/1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Мини светильник «Бесконечность»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Миниатюрный, элегантный и утонченный светильник не имеет ничего лишнего.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В ассортименте: Фламинго (8,5*10,5*21 см), Звезда (2,7*18,17 см), Дельфин (19*13*8 см), Бабочка (14*3*17 см). 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AC1B809" wp14:editId="74BE2E81">
                  <wp:extent cx="1866866" cy="975950"/>
                  <wp:effectExtent l="0" t="0" r="635" b="0"/>
                  <wp:docPr id="50" name="Рисунок 50" descr="C:\Users\Natsha\Desktop\добавить в прайс\фото для магазина\Мини-светильник Бесконечность\глав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добавить в прайс\фото для магазина\Мини-светильник Бесконечность\глав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568" cy="98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1 000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1 000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054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Интерактивная панель «Волшебный свет» 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Панель, размером 60*80 см используется </w:t>
            </w:r>
            <w:r w:rsidRPr="00F949AA">
              <w:rPr>
                <w:u w:val="single"/>
              </w:rPr>
              <w:t>настенно или настольно; горизонтально или вертикально</w:t>
            </w:r>
            <w:r w:rsidRPr="00F949AA">
              <w:t xml:space="preserve"> для рисования и создания текстов. Управление режимами и цветами осуществляется с пульта Д/У. Маркеры для рисования, подвес-металлическая цепочка, крепления, тряпочка из микрофибры в комплекте. </w:t>
            </w:r>
          </w:p>
          <w:p w:rsidR="007F6FFD" w:rsidRPr="00F949AA" w:rsidRDefault="007F6FFD" w:rsidP="007F6FFD">
            <w:pPr>
              <w:jc w:val="center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F0B07C5" wp14:editId="2535E29D">
                  <wp:extent cx="1533525" cy="1160322"/>
                  <wp:effectExtent l="0" t="0" r="0" b="1905"/>
                  <wp:docPr id="28" name="Рисунок 279" descr="Интерактивная панель «Волшебный све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Интерактивная панель «Волшебный све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11" cy="1171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8 500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8 500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S/2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Интерактивная панель «Водопад»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Панель Водопад – это роскошное оформление Интерьера. Ведь это не просто картина, а световое и звуковое сопровождение: движение воды, пение птиц, завораживающее изображение. 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8,5 см × 71,5 см × 44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7F6FFD" w:rsidRPr="00F949AA" w:rsidRDefault="007F6FFD" w:rsidP="007F6FFD">
            <w:pPr>
              <w:rPr>
                <w:sz w:val="18"/>
                <w:szCs w:val="18"/>
                <w:u w:val="single"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*-Размер и изображение панели может отличаться от заявленного но не более +/-5 см в размере. Тематика изображения </w:t>
            </w:r>
            <w:proofErr w:type="gramStart"/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неизменна.  </w:t>
            </w:r>
            <w:proofErr w:type="gramEnd"/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1F4376E8" wp14:editId="7A355BE6">
                  <wp:extent cx="1758379" cy="1009650"/>
                  <wp:effectExtent l="0" t="0" r="0" b="0"/>
                  <wp:docPr id="72" name="Рисунок 72" descr="C:\Users\Natsha\Desktop\добавить в прайс\фото для магазина\Интерактивная панель 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tsha\Desktop\добавить в прайс\фото для магазина\Интерактивная панель Вод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397" cy="1011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3 000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3 000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016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Сенсорное панно «Звездное небо» с пультом Д/У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Круглое панно, имитирующее Звездное небо, взглянув на который, погружаешься в волшебный космический мир. На панно нанесено изображение космических элементов, звезд и планет.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Разноцветная подсветка по периметру панно создает эффект глубины изображения и управляется с сенсорного пульта, который позволяет выбирать режимы светоэффектов, задавать цвета и оттенки, регулировать яркость. 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6C137A8B" wp14:editId="4251073B">
                  <wp:extent cx="2051685" cy="1317749"/>
                  <wp:effectExtent l="0" t="0" r="5715" b="0"/>
                  <wp:docPr id="6" name="Рисунок 287" descr="Настенное световое панно «Звездное небо» за 2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7" descr="Настенное световое панно «Звездное небо» за 23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934" cy="134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13 000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13 000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Напольные Ковры «Звездное небо и сенсорный пол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019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Напольный Ковер «Звездное небо» с пультом Д/У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Ковер выполнен на основе высококачественного пожаробезопасного ковролина, имитирующее ночное небо. Фибероптические волокна вплетенные в ковер создают имитацию россыпи звезд различной величины и яркости, а так же, изображения в виде планет, метеоритов. Пульт управления позволяет выбирать режимы светоэффектов, задавать цвета и оттенки, регулировать яркость. </w:t>
            </w:r>
            <w:r w:rsidRPr="00F949AA">
              <w:rPr>
                <w:b/>
                <w:u w:val="single"/>
              </w:rPr>
              <w:t>ИСТОЧНИК СВЕТА В КОМПЛЕКТЕ</w:t>
            </w:r>
          </w:p>
          <w:p w:rsidR="007F6FFD" w:rsidRPr="00F949AA" w:rsidRDefault="007F6FFD" w:rsidP="007F6FFD">
            <w:pPr>
              <w:jc w:val="center"/>
              <w:rPr>
                <w:bCs/>
                <w:u w:val="single"/>
              </w:rPr>
            </w:pPr>
            <w:r w:rsidRPr="00F949AA">
              <w:rPr>
                <w:b/>
              </w:rPr>
              <w:t xml:space="preserve">Размеры: </w:t>
            </w:r>
            <w:r w:rsidRPr="00F949AA">
              <w:rPr>
                <w:b/>
                <w:u w:val="single"/>
              </w:rPr>
              <w:t>150*100 см (150 звезд);</w:t>
            </w:r>
            <w:r w:rsidRPr="00F949AA">
              <w:rPr>
                <w:u w:val="single"/>
              </w:rPr>
              <w:t xml:space="preserve"> </w:t>
            </w:r>
            <w:r w:rsidRPr="00F949AA">
              <w:rPr>
                <w:bCs/>
                <w:u w:val="single"/>
              </w:rPr>
              <w:t>Габариты: 3,4 кг; Объем: 0,135 куб.м./</w:t>
            </w:r>
            <w:r w:rsidRPr="00F949AA">
              <w:rPr>
                <w:b/>
                <w:u w:val="single"/>
              </w:rPr>
              <w:t>150*150 см (200 звезд);</w:t>
            </w:r>
            <w:r w:rsidRPr="00F949AA">
              <w:rPr>
                <w:u w:val="single"/>
              </w:rPr>
              <w:t xml:space="preserve"> </w:t>
            </w:r>
            <w:r w:rsidRPr="00F949AA">
              <w:rPr>
                <w:bCs/>
                <w:u w:val="single"/>
              </w:rPr>
              <w:t>Габариты: 3,8 кг; Объем: 0,135 куб.м./</w:t>
            </w:r>
            <w:r w:rsidRPr="00F949AA">
              <w:rPr>
                <w:b/>
                <w:u w:val="single"/>
              </w:rPr>
              <w:t>200*150 см (375 звезд);</w:t>
            </w:r>
            <w:r w:rsidRPr="00F949AA">
              <w:rPr>
                <w:u w:val="single"/>
              </w:rPr>
              <w:t xml:space="preserve"> </w:t>
            </w:r>
            <w:r w:rsidRPr="00F949AA">
              <w:rPr>
                <w:bCs/>
                <w:u w:val="single"/>
              </w:rPr>
              <w:t>Габариты: 4,6 кг; Объем: 0,135 куб.м./</w:t>
            </w:r>
            <w:r w:rsidRPr="00F949AA">
              <w:rPr>
                <w:b/>
                <w:u w:val="single"/>
              </w:rPr>
              <w:t>200*200 см (600 звезд);</w:t>
            </w:r>
            <w:r w:rsidRPr="00F949AA">
              <w:rPr>
                <w:u w:val="single"/>
              </w:rPr>
              <w:t xml:space="preserve"> </w:t>
            </w:r>
            <w:r w:rsidRPr="00F949AA">
              <w:rPr>
                <w:bCs/>
                <w:u w:val="single"/>
              </w:rPr>
              <w:t>Габариты: 5,2 кг; Объем: 0,18 куб.м.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98F2917" wp14:editId="44283C36">
                  <wp:extent cx="1952625" cy="1952625"/>
                  <wp:effectExtent l="0" t="0" r="9525" b="9525"/>
                  <wp:docPr id="19" name="Рисунок 19" descr="C:\Users\Natsha\Desktop\прайс 2017\kover-zvezdnoe-neb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Natsha\Desktop\прайс 2017\kover-zvezdnoe-neb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  <w:r w:rsidR="007F6FFD" w:rsidRPr="007B14E5">
              <w:rPr>
                <w:b/>
              </w:rPr>
              <w:t>/</w:t>
            </w:r>
            <w:r w:rsidR="007F6FFD" w:rsidRPr="007B14E5">
              <w:t>150*100 см</w:t>
            </w:r>
          </w:p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2B0F2D" w:rsidP="007F6FFD">
            <w:pPr>
              <w:jc w:val="center"/>
              <w:rPr>
                <w:b/>
              </w:rPr>
            </w:pPr>
            <w:r>
              <w:rPr>
                <w:b/>
              </w:rPr>
              <w:t>18 000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E2EFD9" w:themeFill="accent6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bookmarkStart w:id="0" w:name="a10" w:colFirst="0" w:colLast="0"/>
            <w:r w:rsidRPr="007B14E5">
              <w:rPr>
                <w:b/>
              </w:rPr>
              <w:t>Общее оформление Сенсорной комнаты</w:t>
            </w:r>
          </w:p>
        </w:tc>
        <w:tc>
          <w:tcPr>
            <w:tcW w:w="567" w:type="dxa"/>
            <w:shd w:val="clear" w:color="auto" w:fill="E2EFD9" w:themeFill="accent6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E2EFD9" w:themeFill="accent6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bookmarkEnd w:id="0"/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Ароматерапия, ионизация и Музыкальное сопровождение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92D9F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S/3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Оптоволоконный светильник Фонтанчик света»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Миниатюрный светильник в оригинальном основании прекрасно впишется в интерьер любой Сенсорной комнаты и будет завораживать изо-дня –в день и детей и взрослых.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35*8 *8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 xml:space="preserve">Релаксация, Сенсорика, Логопедия, Зрение, Аутизм, ДЦП, СДВГ 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5A6D4F62" wp14:editId="2E8B41C3">
                  <wp:extent cx="962025" cy="962025"/>
                  <wp:effectExtent l="0" t="0" r="9525" b="9525"/>
                  <wp:docPr id="565" name="Рисунок 565" descr="C:\Users\Natsha\Desktop\LSFOCON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Natsha\Desktop\LSFOCON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640</w:t>
            </w:r>
          </w:p>
        </w:tc>
        <w:tc>
          <w:tcPr>
            <w:tcW w:w="567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640</w:t>
            </w:r>
          </w:p>
        </w:tc>
      </w:tr>
      <w:tr w:rsidR="007F6FFD" w:rsidRPr="00792D9F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rPr>
                <w:lang w:val="en-US"/>
              </w:rPr>
              <w:t>S/5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Лава Лампа «Вулкан блеска»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Необычайная световая лампа с блестками или глицерином внутри создает мягкое освещение и завораживает движущимися внутри причудливыми элементами.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Высота около 40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7F6FFD" w:rsidRPr="00F949AA" w:rsidRDefault="007F6FFD" w:rsidP="007F6FFD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 xml:space="preserve">*-Размер и внешний вид изделия может отличаться от заявленного но не более +/-5 см в размере. 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2F66A38B" wp14:editId="0F9CCCD6">
                  <wp:extent cx="1143000" cy="1143000"/>
                  <wp:effectExtent l="0" t="0" r="0" b="0"/>
                  <wp:docPr id="566" name="Рисунок 566" descr="C:\Users\Natsha\Desktop\добавить в прайс\фото для магазина\Лава лампа Вулкан бле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Natsha\Desktop\добавить в прайс\фото для магазина\Лава лампа Вулкан бле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1 500</w:t>
            </w:r>
          </w:p>
        </w:tc>
        <w:tc>
          <w:tcPr>
            <w:tcW w:w="567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1 500</w:t>
            </w:r>
          </w:p>
        </w:tc>
      </w:tr>
      <w:tr w:rsidR="007F6FFD" w:rsidRPr="00792D9F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lastRenderedPageBreak/>
              <w:t>S/6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Фонтан водный «Переливы» с подсветкой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Вода успокаивает и уносит прочь отрицательные мысли. Умиротворяющее журчание поможет обрести внутреннюю гармонию. Фонтан является отличным увлажнителем воздуха, что благоприятно сказывается на самочувствии.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 изделия: 19*25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Китай;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7F6FFD" w:rsidRPr="00F949AA" w:rsidRDefault="007F6FFD" w:rsidP="007F6FFD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 но не более +/-5 см в размере.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D6AF035" wp14:editId="5A8DD926">
                  <wp:extent cx="1238250" cy="1238250"/>
                  <wp:effectExtent l="0" t="0" r="0" b="0"/>
                  <wp:docPr id="567" name="Рисунок 567" descr="C:\Users\Natsha\Desktop\добавить в прайс\фото для магазина\Фонтан водный Переливы с подсвет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Natsha\Desktop\добавить в прайс\фото для магазина\Фонтан водный Переливы с подсветк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2 000</w:t>
            </w:r>
          </w:p>
        </w:tc>
        <w:tc>
          <w:tcPr>
            <w:tcW w:w="567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2 000</w:t>
            </w:r>
          </w:p>
        </w:tc>
      </w:tr>
      <w:tr w:rsidR="007F6FFD" w:rsidRPr="00792D9F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S/7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Соляной светильник «Пламя» с функцией </w:t>
            </w:r>
            <w:proofErr w:type="spellStart"/>
            <w:r w:rsidRPr="00F949AA">
              <w:rPr>
                <w:b/>
              </w:rPr>
              <w:t>аромадифуззера</w:t>
            </w:r>
            <w:proofErr w:type="spellEnd"/>
          </w:p>
          <w:p w:rsidR="007F6FFD" w:rsidRPr="00F949AA" w:rsidRDefault="007F6FFD" w:rsidP="007F6FFD">
            <w:pPr>
              <w:jc w:val="center"/>
            </w:pPr>
            <w:r w:rsidRPr="00F949AA">
              <w:t>Эта лампа изготовлена из артёмовской соли — самой чистой в Европе. Благодаря природе своего происхождения каждое изделие имеет уникальную форму и отличается естественными линиями, что придаёт ему красоту и индивидуальность.</w:t>
            </w:r>
          </w:p>
          <w:p w:rsidR="007F6FFD" w:rsidRPr="00F949AA" w:rsidRDefault="007F6FFD" w:rsidP="007F6FFD">
            <w:pPr>
              <w:shd w:val="clear" w:color="auto" w:fill="FFFFFF"/>
              <w:spacing w:before="120" w:after="120"/>
              <w:jc w:val="center"/>
              <w:textAlignment w:val="baseline"/>
            </w:pPr>
            <w:r w:rsidRPr="00F949AA">
              <w:rPr>
                <w:u w:val="single"/>
              </w:rPr>
              <w:t>Размер и функции изделия: 14*14*17,5 см, вес – 2-3 кг;</w:t>
            </w:r>
            <w:r w:rsidRPr="00F949AA">
              <w:t xml:space="preserve"> Очищает воздух от пыли; Улучшает сон и настроение, снимает стресс; Уменьшает вредное влияние электромагнитных излучений гаджетов и бытовых приборов; Является профилактикой появления плесени; Имеет функцию аромадиффузера;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Страна Производитель: Россия; т.м. </w:t>
            </w:r>
            <w:r w:rsidRPr="00F949AA">
              <w:rPr>
                <w:b/>
              </w:rPr>
              <w:t>-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</w:t>
            </w:r>
            <w:r w:rsidRPr="00F949AA">
              <w:t xml:space="preserve"> </w:t>
            </w:r>
            <w:r w:rsidRPr="00F949AA">
              <w:rPr>
                <w:b/>
              </w:rPr>
              <w:t>Релаксация, Сенсорика, Логопедия, Зрение, Аутизм, ДЦП, СДВГ</w:t>
            </w:r>
          </w:p>
          <w:p w:rsidR="007F6FFD" w:rsidRPr="00F949AA" w:rsidRDefault="007F6FFD" w:rsidP="007F6FFD">
            <w:pPr>
              <w:rPr>
                <w:b/>
              </w:rPr>
            </w:pPr>
            <w:r w:rsidRPr="00F949AA">
              <w:rPr>
                <w:b/>
                <w:color w:val="FF0000"/>
                <w:sz w:val="18"/>
                <w:szCs w:val="18"/>
                <w:u w:val="single"/>
              </w:rPr>
              <w:t>*-Размер и внешний вид изделия может отличаться от заявленного но не более +/-5 см в размере.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ED073FB" wp14:editId="6DFE0A3F">
                  <wp:extent cx="1885950" cy="1885950"/>
                  <wp:effectExtent l="0" t="0" r="0" b="0"/>
                  <wp:docPr id="568" name="Рисунок 568" descr="C:\Users\Natsha\Desktop\добавить в прайс\фото для магазина\Соляной светильник Пламя с функцией аромадиффуз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Natsha\Desktop\добавить в прайс\фото для магазина\Соляной светильник Пламя с функцией аромадиффузе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2 300</w:t>
            </w:r>
          </w:p>
        </w:tc>
        <w:tc>
          <w:tcPr>
            <w:tcW w:w="567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2 300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  <w:rPr>
                <w:lang w:val="en-US"/>
              </w:rPr>
            </w:pPr>
            <w:r w:rsidRPr="00F949AA">
              <w:rPr>
                <w:lang w:val="en-US"/>
              </w:rPr>
              <w:t>S/8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Набор масел для ароматерапии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В наборе 5 масел для ароматерапии, подходящих для любого аромадиффузера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  <w:bCs/>
              </w:rPr>
              <w:t xml:space="preserve">Страна Производитель: Россия; т.м. </w:t>
            </w:r>
            <w:r w:rsidRPr="00F949AA">
              <w:rPr>
                <w:b/>
              </w:rPr>
              <w:t>–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t>*- вид масел в наборе по наличию на складе Поставщика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5DBF737" wp14:editId="22A7DB37">
                  <wp:extent cx="886222" cy="618490"/>
                  <wp:effectExtent l="0" t="0" r="9525" b="0"/>
                  <wp:docPr id="569" name="Рисунок 569" descr="C:\Users\Natsha\Desktop\добавить в прайс\фото для магазина\набор масел для ароматерап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Natsha\Desktop\добавить в прайс\фото для магазина\набор масел для ароматерап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349" cy="62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7 00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7 00</w:t>
            </w:r>
          </w:p>
        </w:tc>
      </w:tr>
      <w:tr w:rsidR="00A0671C" w:rsidRPr="007B14E5" w:rsidTr="009A35A4">
        <w:tc>
          <w:tcPr>
            <w:tcW w:w="631" w:type="dxa"/>
          </w:tcPr>
          <w:p w:rsidR="00A0671C" w:rsidRPr="00F949AA" w:rsidRDefault="00A0671C" w:rsidP="007F6FFD">
            <w:pPr>
              <w:jc w:val="center"/>
            </w:pPr>
            <w:r w:rsidRPr="00F949AA">
              <w:t>069</w:t>
            </w:r>
          </w:p>
        </w:tc>
        <w:tc>
          <w:tcPr>
            <w:tcW w:w="8016" w:type="dxa"/>
            <w:vAlign w:val="center"/>
          </w:tcPr>
          <w:p w:rsidR="00A0671C" w:rsidRPr="00F949AA" w:rsidRDefault="00A0671C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Музыка для релаксации</w:t>
            </w:r>
          </w:p>
          <w:p w:rsidR="00A0671C" w:rsidRPr="00F949AA" w:rsidRDefault="00A0671C" w:rsidP="007F6FFD">
            <w:pPr>
              <w:jc w:val="center"/>
            </w:pPr>
            <w:r w:rsidRPr="00F949AA">
              <w:t>МР3 в ассортименте (по наличию на складе Поставщика)</w:t>
            </w:r>
          </w:p>
          <w:p w:rsidR="00A0671C" w:rsidRPr="00F949AA" w:rsidRDefault="00A0671C" w:rsidP="007F6FFD">
            <w:pPr>
              <w:jc w:val="center"/>
            </w:pPr>
          </w:p>
          <w:p w:rsidR="00A0671C" w:rsidRPr="00F949AA" w:rsidRDefault="00A0671C" w:rsidP="007F6FFD">
            <w:pPr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F949AA">
              <w:rPr>
                <w:b/>
                <w:bCs/>
              </w:rPr>
              <w:t>Страна-Производитель: Россия т.м. -</w:t>
            </w:r>
          </w:p>
        </w:tc>
        <w:tc>
          <w:tcPr>
            <w:tcW w:w="3260" w:type="dxa"/>
          </w:tcPr>
          <w:p w:rsidR="00A0671C" w:rsidRPr="00F949AA" w:rsidRDefault="00A0671C" w:rsidP="007F6FFD">
            <w:pPr>
              <w:spacing w:line="360" w:lineRule="auto"/>
              <w:jc w:val="center"/>
            </w:pPr>
            <w:r w:rsidRPr="00F949AA">
              <w:t xml:space="preserve"> </w:t>
            </w:r>
            <w:r w:rsidRPr="00F949AA">
              <w:rPr>
                <w:noProof/>
                <w:lang w:eastAsia="ru-RU"/>
              </w:rPr>
              <w:drawing>
                <wp:inline distT="0" distB="0" distL="0" distR="0" wp14:anchorId="1C91857B" wp14:editId="15BA7184">
                  <wp:extent cx="1147161" cy="645279"/>
                  <wp:effectExtent l="0" t="0" r="0" b="2540"/>
                  <wp:docPr id="64" name="Рисунок 64" descr="C:\Users\Natsha\Desktop\прайс 2017\музыка для релакс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Natsha\Desktop\прайс 2017\музыка для релакс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70" cy="6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49AA">
              <w:t xml:space="preserve"> </w:t>
            </w:r>
          </w:p>
        </w:tc>
        <w:tc>
          <w:tcPr>
            <w:tcW w:w="4678" w:type="dxa"/>
            <w:gridSpan w:val="3"/>
          </w:tcPr>
          <w:p w:rsidR="00A0671C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Мебель для Релаксации (Подвесные и кресла-качалки, водяные кровати)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191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Массажное разгрузочное кресло «Трансформер - Вибро»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Кресло поставляется с массажной накидкой. Кресло состоит из четырех сшитых частей, которые легко трансформируются в кубик. После проведения сеанса, кресло можно сложить, и оно не будет занимать место в комнате. Прекрасно повторяет строение и изгибы тела. Накидка легко «надевается» на кресло, имеет пульт управления.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75*60*60 см (в сложенном виде), 119*60*81 см (в разложенном виде);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t xml:space="preserve"> </w:t>
            </w: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Аутизм, СДВГ,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2CA1806A" wp14:editId="4AC82378">
                  <wp:extent cx="1285875" cy="1285875"/>
                  <wp:effectExtent l="0" t="0" r="0" b="9525"/>
                  <wp:docPr id="58" name="Рисунок 58" descr="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FF1D0B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 </w:t>
            </w:r>
            <w:r w:rsidR="00FF1D0B">
              <w:rPr>
                <w:b/>
              </w:rPr>
              <w:t>22 200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2B0F2D" w:rsidP="007F6FFD">
            <w:pPr>
              <w:jc w:val="center"/>
              <w:rPr>
                <w:b/>
              </w:rPr>
            </w:pPr>
            <w:r>
              <w:rPr>
                <w:b/>
              </w:rPr>
              <w:t>22 200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О/1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Мягкая мебель «Детский уголок»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Комплекс содержит: ступень (60 × 40 × 40 см); ступень (50 × 40 × 40 см); ступень (40 × 40 × 40 см); 2 куба (20 × 20 × 20 см)</w:t>
            </w:r>
          </w:p>
          <w:p w:rsidR="007F6FFD" w:rsidRPr="00F949AA" w:rsidRDefault="007F6FFD" w:rsidP="007F6FFD"/>
          <w:p w:rsidR="007F6FFD" w:rsidRPr="00F949AA" w:rsidRDefault="007F6FFD" w:rsidP="007F6FFD">
            <w:pPr>
              <w:jc w:val="center"/>
              <w:rPr>
                <w:b/>
                <w:u w:val="single"/>
              </w:rPr>
            </w:pPr>
            <w:r w:rsidRPr="00F949AA">
              <w:rPr>
                <w:b/>
                <w:u w:val="single"/>
              </w:rPr>
              <w:t>Для игровых зон и зон релаксации в детской Сенсорной комнаты, бескаркасная мягкая мебель – незаменима!</w:t>
            </w:r>
          </w:p>
          <w:p w:rsidR="007F6FFD" w:rsidRPr="00F949AA" w:rsidRDefault="007F6FFD" w:rsidP="007F6FFD"/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Аутизм, СДВГ,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B059EF0" wp14:editId="21AF500E">
                  <wp:extent cx="1576781" cy="1485900"/>
                  <wp:effectExtent l="0" t="0" r="4445" b="0"/>
                  <wp:docPr id="570" name="Рисунок 570" descr="C:\Users\Natsha\Desktop\добавить в прайс\фото для магазина\Мягкая мебель Детский угол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Natsha\Desktop\добавить в прайс\фото для магазина\Мягкая мебель Детский угол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44" cy="148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10 400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10 400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Столы для аксессуаров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A0671C" w:rsidRPr="007B14E5" w:rsidTr="00593EAB">
        <w:tc>
          <w:tcPr>
            <w:tcW w:w="631" w:type="dxa"/>
          </w:tcPr>
          <w:p w:rsidR="00A0671C" w:rsidRPr="00F949AA" w:rsidRDefault="00A0671C" w:rsidP="007F6FFD">
            <w:pPr>
              <w:jc w:val="center"/>
            </w:pPr>
            <w:r w:rsidRPr="00F949AA">
              <w:t>094</w:t>
            </w:r>
          </w:p>
        </w:tc>
        <w:tc>
          <w:tcPr>
            <w:tcW w:w="8016" w:type="dxa"/>
          </w:tcPr>
          <w:p w:rsidR="00A0671C" w:rsidRPr="00F949AA" w:rsidRDefault="00A0671C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Столик для аксессуаров</w:t>
            </w:r>
          </w:p>
          <w:p w:rsidR="00A0671C" w:rsidRPr="00F949AA" w:rsidRDefault="00A0671C" w:rsidP="007F6FFD">
            <w:pPr>
              <w:jc w:val="center"/>
            </w:pPr>
            <w:r w:rsidRPr="00F949AA">
              <w:t>Цвет – белый или черный</w:t>
            </w:r>
          </w:p>
          <w:p w:rsidR="00A0671C" w:rsidRPr="00F949AA" w:rsidRDefault="00A0671C" w:rsidP="007F6FFD">
            <w:pPr>
              <w:jc w:val="center"/>
            </w:pPr>
            <w:r w:rsidRPr="00F949AA">
              <w:rPr>
                <w:u w:val="single"/>
              </w:rPr>
              <w:t xml:space="preserve">Размеры: 55*55*45 см; </w:t>
            </w:r>
            <w:r w:rsidRPr="00F949AA">
              <w:rPr>
                <w:bCs/>
              </w:rPr>
              <w:t>Габариты: 4,2 кг; Объем упаковки: 0,2 куб.м.</w:t>
            </w:r>
          </w:p>
          <w:p w:rsidR="00A0671C" w:rsidRPr="00F949AA" w:rsidRDefault="00A0671C" w:rsidP="007F6FFD">
            <w:pPr>
              <w:jc w:val="center"/>
            </w:pPr>
            <w:r w:rsidRPr="00F949AA">
              <w:t>Тех. хар-ки:</w:t>
            </w:r>
            <w:r w:rsidRPr="00F949AA">
              <w:rPr>
                <w:bCs/>
              </w:rPr>
              <w:t xml:space="preserve"> -; </w:t>
            </w:r>
            <w:r w:rsidRPr="00F949AA">
              <w:rPr>
                <w:bCs/>
                <w:lang w:val="en-US"/>
              </w:rPr>
              <w:t>t</w:t>
            </w:r>
            <w:r w:rsidRPr="00F949AA">
              <w:rPr>
                <w:bCs/>
              </w:rPr>
              <w:t xml:space="preserve"> - от +1 до +30 и допустимой влажности 40-60 %; Состав: </w:t>
            </w:r>
            <w:r w:rsidRPr="00F949AA">
              <w:t>ДСП, ДВП, пластик</w:t>
            </w:r>
          </w:p>
          <w:p w:rsidR="00A0671C" w:rsidRPr="00F949AA" w:rsidRDefault="00A0671C" w:rsidP="007F6FFD">
            <w:pPr>
              <w:jc w:val="center"/>
            </w:pPr>
            <w:r w:rsidRPr="00F949AA">
              <w:rPr>
                <w:b/>
                <w:bCs/>
              </w:rPr>
              <w:t xml:space="preserve">Страна-Производитель: Швеция т.м. </w:t>
            </w:r>
            <w:r w:rsidRPr="00F949AA">
              <w:rPr>
                <w:b/>
              </w:rPr>
              <w:t>–</w:t>
            </w:r>
          </w:p>
        </w:tc>
        <w:tc>
          <w:tcPr>
            <w:tcW w:w="3260" w:type="dxa"/>
          </w:tcPr>
          <w:p w:rsidR="00A0671C" w:rsidRPr="00F949AA" w:rsidRDefault="00A0671C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5D9EEE18" wp14:editId="3520F3B9">
                  <wp:extent cx="1064895" cy="837873"/>
                  <wp:effectExtent l="0" t="0" r="1905" b="635"/>
                  <wp:docPr id="34" name="Рисунок 34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673" cy="86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A0671C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  <w:u w:val="single"/>
              </w:rPr>
            </w:pPr>
            <w:r w:rsidRPr="007B14E5">
              <w:rPr>
                <w:b/>
              </w:rPr>
              <w:t>БЕСКАРКАСНАЯ МЕБЕЛЬ С ГРАНУЛАМИ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pStyle w:val="a3"/>
              <w:ind w:left="0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Стандартные пуфы «Груша», кресла и модули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Б/1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Бескаркасное кресло «Космическая звезда»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Невероятной красоты удобный пуф с согревающим наполнителем позволяет не только расслабиться снять напряжение, но и оформить Ваше помещение в уникальном стиле.</w:t>
            </w:r>
          </w:p>
          <w:p w:rsidR="007F6FFD" w:rsidRPr="00F949AA" w:rsidRDefault="007F6FFD" w:rsidP="007F6FF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 xml:space="preserve">Размер: Ширина 120*Высота 90*Глубина 120 см; Внешний чехол </w:t>
            </w:r>
            <w:proofErr w:type="spellStart"/>
            <w:r w:rsidRPr="00F949AA">
              <w:rPr>
                <w:u w:val="single"/>
              </w:rPr>
              <w:t>Жаккард</w:t>
            </w:r>
            <w:proofErr w:type="spellEnd"/>
          </w:p>
          <w:p w:rsidR="007F6FFD" w:rsidRPr="00F949AA" w:rsidRDefault="007F6FFD" w:rsidP="007F6FFD">
            <w:pPr>
              <w:jc w:val="center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C32D45A" wp14:editId="550959DC">
                  <wp:extent cx="1511935" cy="1135574"/>
                  <wp:effectExtent l="0" t="0" r="0" b="7620"/>
                  <wp:docPr id="573" name="Рисунок 573" descr="C:\Users\Natsha\Desktop\добавить в прайс\фото для магазина\Бескаркасное кресло Космическая 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Natsha\Desktop\добавить в прайс\фото для магазина\Бескаркасное кресло Космическая 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102" cy="114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11 300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11 300</w:t>
            </w:r>
          </w:p>
        </w:tc>
      </w:tr>
      <w:tr w:rsidR="00A0671C" w:rsidRPr="007B14E5" w:rsidTr="00587AAA">
        <w:tc>
          <w:tcPr>
            <w:tcW w:w="631" w:type="dxa"/>
          </w:tcPr>
          <w:p w:rsidR="00A0671C" w:rsidRPr="00F949AA" w:rsidRDefault="00A0671C" w:rsidP="007F6FFD">
            <w:pPr>
              <w:jc w:val="center"/>
            </w:pPr>
            <w:r w:rsidRPr="00F949AA">
              <w:t>168</w:t>
            </w:r>
          </w:p>
        </w:tc>
        <w:tc>
          <w:tcPr>
            <w:tcW w:w="8016" w:type="dxa"/>
          </w:tcPr>
          <w:p w:rsidR="00A0671C" w:rsidRPr="00F949AA" w:rsidRDefault="00A0671C" w:rsidP="007F6FFD">
            <w:pPr>
              <w:ind w:left="360"/>
              <w:jc w:val="center"/>
              <w:rPr>
                <w:b/>
              </w:rPr>
            </w:pPr>
            <w:r w:rsidRPr="00F949AA">
              <w:rPr>
                <w:b/>
              </w:rPr>
              <w:t>Терапевтическая подушка</w:t>
            </w:r>
          </w:p>
          <w:p w:rsidR="00A0671C" w:rsidRPr="00F949AA" w:rsidRDefault="00A0671C" w:rsidP="007F6FFD">
            <w:pPr>
              <w:ind w:left="360"/>
              <w:jc w:val="center"/>
            </w:pPr>
            <w:r w:rsidRPr="00F949AA">
              <w:t>Подушка-хомут для снятия напряжения шейных позвонков</w:t>
            </w:r>
          </w:p>
          <w:p w:rsidR="00A0671C" w:rsidRPr="00F949AA" w:rsidRDefault="00A0671C" w:rsidP="007F6FFD">
            <w:pPr>
              <w:ind w:left="360"/>
              <w:jc w:val="center"/>
            </w:pPr>
          </w:p>
          <w:p w:rsidR="00A0671C" w:rsidRPr="00F949AA" w:rsidRDefault="00A0671C" w:rsidP="007F6FFD">
            <w:pPr>
              <w:jc w:val="center"/>
              <w:rPr>
                <w:b/>
                <w:bCs/>
              </w:rPr>
            </w:pPr>
            <w:r w:rsidRPr="00F949AA">
              <w:rPr>
                <w:u w:val="single"/>
              </w:rPr>
              <w:t>Размер: 60 см, толщина около 12 см</w:t>
            </w:r>
            <w:r w:rsidRPr="00F949AA">
              <w:rPr>
                <w:b/>
                <w:bCs/>
              </w:rPr>
              <w:t xml:space="preserve"> </w:t>
            </w:r>
          </w:p>
          <w:p w:rsidR="00A0671C" w:rsidRPr="00F949AA" w:rsidRDefault="00A0671C" w:rsidP="007F6FFD">
            <w:pPr>
              <w:jc w:val="center"/>
              <w:rPr>
                <w:b/>
                <w:bCs/>
              </w:rPr>
            </w:pPr>
          </w:p>
          <w:p w:rsidR="00A0671C" w:rsidRPr="00F949AA" w:rsidRDefault="00A0671C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A0671C" w:rsidRPr="00F949AA" w:rsidRDefault="00A0671C" w:rsidP="007F6FFD">
            <w:pPr>
              <w:ind w:left="360"/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</w:t>
            </w:r>
          </w:p>
          <w:p w:rsidR="00A0671C" w:rsidRPr="00F949AA" w:rsidRDefault="00A0671C" w:rsidP="007F6FFD">
            <w:pPr>
              <w:ind w:left="360"/>
              <w:jc w:val="center"/>
            </w:pPr>
          </w:p>
        </w:tc>
        <w:tc>
          <w:tcPr>
            <w:tcW w:w="3260" w:type="dxa"/>
          </w:tcPr>
          <w:p w:rsidR="00A0671C" w:rsidRPr="00F949AA" w:rsidRDefault="00A0671C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B533674" wp14:editId="025CC53B">
                  <wp:extent cx="1485900" cy="1114425"/>
                  <wp:effectExtent l="0" t="0" r="0" b="9525"/>
                  <wp:docPr id="36" name="Рисунок 36" descr="терапевтическая поду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терапевтическая поду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25" cy="111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3"/>
          </w:tcPr>
          <w:p w:rsidR="00A0671C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В ПОДАРОК!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Уголки отдыха и уюта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Н14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«Уголок уюта </w:t>
            </w:r>
            <w:r w:rsidRPr="00F949AA">
              <w:rPr>
                <w:b/>
                <w:lang w:val="en-US"/>
              </w:rPr>
              <w:t>Luxe</w:t>
            </w:r>
            <w:r w:rsidRPr="00F949AA">
              <w:rPr>
                <w:b/>
              </w:rPr>
              <w:t>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Компактный комплект, трансформирующийся в полноценное спальное место. Угловой мягкий комплект-трансформер для детей и взрослых. Предназначен отдыха, сна и релаксации:</w:t>
            </w:r>
          </w:p>
          <w:p w:rsidR="007F6FFD" w:rsidRPr="00F949AA" w:rsidRDefault="007F6FFD" w:rsidP="007F6FFD">
            <w:pPr>
              <w:pStyle w:val="a3"/>
              <w:numPr>
                <w:ilvl w:val="0"/>
                <w:numId w:val="18"/>
              </w:numPr>
            </w:pPr>
            <w:r w:rsidRPr="00F949AA">
              <w:t xml:space="preserve">Мат угловой настенный: 100*100*8 см; Экокожа </w:t>
            </w:r>
            <w:r w:rsidRPr="00F949AA">
              <w:rPr>
                <w:b/>
              </w:rPr>
              <w:t>(2 шт.)</w:t>
            </w:r>
          </w:p>
          <w:p w:rsidR="007F6FFD" w:rsidRPr="00F949AA" w:rsidRDefault="007F6FFD" w:rsidP="007F6FFD">
            <w:pPr>
              <w:pStyle w:val="a3"/>
              <w:numPr>
                <w:ilvl w:val="0"/>
                <w:numId w:val="18"/>
              </w:numPr>
            </w:pPr>
            <w:r w:rsidRPr="00F949AA">
              <w:t>Мат складной напольный: 200*100*8 (100*100*16 в сложенном виде), в см;</w:t>
            </w:r>
            <w:r w:rsidRPr="00F949AA">
              <w:rPr>
                <w:b/>
              </w:rPr>
              <w:t xml:space="preserve"> </w:t>
            </w:r>
            <w:r w:rsidRPr="00F949AA">
              <w:t>Экокожа</w:t>
            </w:r>
          </w:p>
          <w:p w:rsidR="007F6FFD" w:rsidRPr="00F949AA" w:rsidRDefault="007F6FFD" w:rsidP="007F6FFD">
            <w:pPr>
              <w:pStyle w:val="a3"/>
              <w:numPr>
                <w:ilvl w:val="0"/>
                <w:numId w:val="18"/>
              </w:numPr>
            </w:pPr>
            <w:r w:rsidRPr="00F949AA">
              <w:t>Подвесной шатер НА ПОЛОГЕ: L около 250 см; (Полупрозрачный материал шатра - цвет – белый, материал хлопок/полиэстер)</w:t>
            </w:r>
          </w:p>
          <w:p w:rsidR="007F6FFD" w:rsidRPr="00F949AA" w:rsidRDefault="007F6FFD" w:rsidP="007F6FFD">
            <w:pPr>
              <w:pStyle w:val="a3"/>
              <w:numPr>
                <w:ilvl w:val="0"/>
                <w:numId w:val="18"/>
              </w:numPr>
            </w:pPr>
            <w:r w:rsidRPr="00F949AA">
              <w:t>Подушечки для релаксации в кол-ве 2 шт. (40*40 см): материал – флис, наполнитель гранула пенополистирола</w:t>
            </w:r>
          </w:p>
          <w:p w:rsidR="007F6FFD" w:rsidRPr="00F949AA" w:rsidRDefault="007F6FFD" w:rsidP="007F6FFD">
            <w:pPr>
              <w:pStyle w:val="a3"/>
              <w:numPr>
                <w:ilvl w:val="0"/>
                <w:numId w:val="18"/>
              </w:numPr>
            </w:pPr>
            <w:r w:rsidRPr="00F949AA">
              <w:t>Мягкий плед в кол-ве 1 шт. (150*100 см): материал флис</w:t>
            </w:r>
          </w:p>
          <w:p w:rsidR="007F6FFD" w:rsidRPr="00F949AA" w:rsidRDefault="007F6FFD" w:rsidP="007F6FFD">
            <w:pPr>
              <w:pStyle w:val="a3"/>
              <w:ind w:left="1440"/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Аутизм, СДВГ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rFonts w:cs="Calibri"/>
                <w:noProof/>
                <w:lang w:eastAsia="ru-RU"/>
              </w:rPr>
            </w:pPr>
            <w:r w:rsidRPr="00F949AA">
              <w:rPr>
                <w:rFonts w:cs="Calibri"/>
                <w:noProof/>
                <w:lang w:eastAsia="ru-RU"/>
              </w:rPr>
              <w:drawing>
                <wp:inline distT="0" distB="0" distL="0" distR="0" wp14:anchorId="3C0707AE" wp14:editId="74BE6E3C">
                  <wp:extent cx="1542415" cy="2304415"/>
                  <wp:effectExtent l="0" t="0" r="635" b="635"/>
                  <wp:docPr id="37" name="Рисунок 37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500" cy="235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20 200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2B0F2D" w:rsidP="007F6FFD">
            <w:pPr>
              <w:jc w:val="center"/>
              <w:rPr>
                <w:b/>
              </w:rPr>
            </w:pPr>
            <w:r>
              <w:rPr>
                <w:b/>
              </w:rPr>
              <w:t>20 200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lastRenderedPageBreak/>
              <w:t>СУХИЕ БАССЕЙНЫ И ИЗДЕЛИЯ ИЗ ПОРОЛОНА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Сухие бассейны (стандартные и сюжетные)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179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Сухой угловой бассейн «Космос»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«Standart»: 150*150*50 см (рекомендуемое кол-во шариков – 1 000 шт.) – 7,5 кг; 1,125 куб.м.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</w:p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897E457" wp14:editId="061FB0DB">
                  <wp:extent cx="1714500" cy="721213"/>
                  <wp:effectExtent l="0" t="0" r="0" b="3175"/>
                  <wp:docPr id="628" name="Рисунок 628" descr="C:\Users\Natsh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74" cy="72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18 500</w:t>
            </w:r>
            <w:r w:rsidR="007F6FFD" w:rsidRPr="007B14E5">
              <w:rPr>
                <w:b/>
              </w:rPr>
              <w:t>/</w:t>
            </w:r>
            <w:r w:rsidR="007F6FFD" w:rsidRPr="007B14E5">
              <w:t>150*150*50 см</w:t>
            </w:r>
          </w:p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2B0F2D" w:rsidP="007F6FFD">
            <w:pPr>
              <w:jc w:val="center"/>
              <w:rPr>
                <w:b/>
              </w:rPr>
            </w:pPr>
            <w:r>
              <w:rPr>
                <w:b/>
              </w:rPr>
              <w:t>18 500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 xml:space="preserve"> Шарики и подсветка и системы управления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182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Шарик для «Сухого бассейна» Прозрачный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</w:p>
          <w:p w:rsidR="007F6FFD" w:rsidRPr="00F949AA" w:rsidRDefault="007F6FFD" w:rsidP="007F6FFD">
            <w:pPr>
              <w:jc w:val="center"/>
            </w:pPr>
            <w:r w:rsidRPr="00F949AA">
              <w:t xml:space="preserve">Диаметр шарика: 7 см; Фасовка: 100 шт. в пакете; </w:t>
            </w:r>
            <w:r w:rsidRPr="00F949AA">
              <w:rPr>
                <w:bCs/>
              </w:rPr>
              <w:t>Габариты упаковки: 2,6 кг; Объем: 0,36 куб.м.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rFonts w:ascii="Century Schoolbook" w:eastAsia="Times New Roman" w:hAnsi="Century Schoolbook" w:cs="Times New Roman"/>
                <w:lang w:eastAsia="ru-RU"/>
              </w:rPr>
            </w:pP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08D06D78" wp14:editId="3F045901">
                  <wp:extent cx="940064" cy="752475"/>
                  <wp:effectExtent l="0" t="0" r="0" b="0"/>
                  <wp:docPr id="125" name="Рисунок 125" descr="C:\Users\Natsha\Desktop\прозрачные 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Natsha\Desktop\прозрачные 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58" cy="80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850/</w:t>
            </w:r>
            <w:r w:rsidRPr="007B14E5">
              <w:t>100 шт.</w:t>
            </w:r>
          </w:p>
        </w:tc>
        <w:tc>
          <w:tcPr>
            <w:tcW w:w="567" w:type="dxa"/>
          </w:tcPr>
          <w:p w:rsidR="007F6FFD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84" w:type="dxa"/>
          </w:tcPr>
          <w:p w:rsidR="007F6FFD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8 500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83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Сенсорная подсветка для «Сухого бассейна»</w:t>
            </w:r>
          </w:p>
          <w:p w:rsidR="007F6FFD" w:rsidRPr="00F949AA" w:rsidRDefault="007F6FFD" w:rsidP="007F6FFD">
            <w:pPr>
              <w:jc w:val="center"/>
              <w:rPr>
                <w:bCs/>
              </w:rPr>
            </w:pPr>
            <w:r w:rsidRPr="00F949AA">
              <w:rPr>
                <w:bCs/>
              </w:rPr>
              <w:t>Светодиодная подсветка в безопасном мягком модуле крепится по периметру бассейна с внутренней стороны (15-20 см от дна) с помощью клейкой основы. Пульт управления Д/У позволяет менять цвета и оттенки, управлять светоэффектами. Подсветка полностью безопасна и засвечивает внутреннее пространство полностью.</w:t>
            </w:r>
          </w:p>
          <w:p w:rsidR="007F6FFD" w:rsidRPr="00F949AA" w:rsidRDefault="007F6FFD" w:rsidP="007F6FFD">
            <w:pPr>
              <w:jc w:val="center"/>
              <w:rPr>
                <w:bCs/>
              </w:rPr>
            </w:pP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Релаксация,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24D74EFC" wp14:editId="72FDE84B">
                  <wp:extent cx="1749543" cy="1438275"/>
                  <wp:effectExtent l="0" t="0" r="3175" b="0"/>
                  <wp:docPr id="564" name="Рисунок 564" descr="Сенсорная подсветка для «Сухого бассейн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Сенсорная подсветка для «Сухого бассейн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10" cy="145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10 000</w:t>
            </w:r>
          </w:p>
        </w:tc>
        <w:tc>
          <w:tcPr>
            <w:tcW w:w="567" w:type="dxa"/>
          </w:tcPr>
          <w:p w:rsidR="007F6FFD" w:rsidRPr="007B14E5" w:rsidRDefault="00A0671C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bookmarkStart w:id="1" w:name="a18" w:colFirst="0" w:colLast="0"/>
            <w:r w:rsidRPr="007B14E5">
              <w:rPr>
                <w:b/>
              </w:rPr>
              <w:t>Маты игровые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bookmarkEnd w:id="1"/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223</w:t>
            </w:r>
          </w:p>
        </w:tc>
        <w:tc>
          <w:tcPr>
            <w:tcW w:w="8016" w:type="dxa"/>
          </w:tcPr>
          <w:p w:rsidR="007F6FFD" w:rsidRPr="00F949AA" w:rsidRDefault="007F6FFD" w:rsidP="002B0F2D">
            <w:pPr>
              <w:jc w:val="center"/>
              <w:rPr>
                <w:b/>
              </w:rPr>
            </w:pPr>
            <w:r w:rsidRPr="00F949AA">
              <w:rPr>
                <w:b/>
              </w:rPr>
              <w:t xml:space="preserve">Мат настенный «Тактильные ячейки» 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Настенный мягкий мат имеет 16 различных разноцветных ячеек, в которых спрятаны различные предметы и игрушки. 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В комплекте 16 различных предметов для ячеек. </w:t>
            </w:r>
          </w:p>
          <w:p w:rsidR="007F6FFD" w:rsidRPr="00F949AA" w:rsidRDefault="007F6FFD" w:rsidP="002B0F2D">
            <w:pPr>
              <w:jc w:val="center"/>
            </w:pPr>
            <w:r w:rsidRPr="00F949AA">
              <w:rPr>
                <w:u w:val="single"/>
              </w:rPr>
              <w:t>Размер: 150*100*8 см;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 xml:space="preserve">Наименование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7618C9BE" wp14:editId="3000827F">
                  <wp:extent cx="1419225" cy="1419225"/>
                  <wp:effectExtent l="0" t="0" r="9525" b="9525"/>
                  <wp:docPr id="631" name="Рисунок 631" descr="C:\Users\Natsha\Desktop\изменения в прайсе\готовые фото\тактильные ячей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sha\Desktop\изменения в прайсе\готовые фото\тактильные ячей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10 000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Конструкторы (игровые и обучающие)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М8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Дидактический модуль «Светофор»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Дидактический мягкий модуль «Светофор» поможет ребёнку изучить основы дорожного движения. Три стороны изделия обозначают один из световых сигналов, а четвёртая плоскость имеет липучку, на которую ребёнок последовательно прикрепит круги, отражающие все 3 цвета светофора.</w:t>
            </w:r>
          </w:p>
          <w:p w:rsidR="007F6FFD" w:rsidRPr="002B0F2D" w:rsidRDefault="007F6FFD" w:rsidP="002B0F2D">
            <w:pPr>
              <w:jc w:val="center"/>
            </w:pPr>
            <w:r w:rsidRPr="00F949AA">
              <w:t>Размер: 60 см × 20 см × 20 см</w:t>
            </w:r>
            <w:r w:rsidR="002B0F2D">
              <w:t xml:space="preserve"> </w:t>
            </w:r>
            <w:r w:rsidRPr="00F949AA">
              <w:rPr>
                <w:b/>
                <w:bCs/>
              </w:rPr>
              <w:t>Страна Производитель: Россия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2698DE4B" wp14:editId="5194A615">
                  <wp:extent cx="557395" cy="1192400"/>
                  <wp:effectExtent l="0" t="0" r="0" b="8255"/>
                  <wp:docPr id="583" name="Рисунок 583" descr="C:\Users\Natsha\Desktop\добавить в прайс\фото для магазина\Дидактический модуль Светофор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Natsha\Desktop\добавить в прайс\фото для магазина\Дидактический модуль Светофор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93" cy="121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2 900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2 900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М2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Развивающий кубик «Моторика»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Дидактический кубик для развития тактильных ощущений, моторики, причинно-следственных </w:t>
            </w:r>
            <w:proofErr w:type="spellStart"/>
            <w:r w:rsidRPr="00F949AA">
              <w:t>связий</w:t>
            </w:r>
            <w:proofErr w:type="spellEnd"/>
            <w:r w:rsidRPr="00F949AA">
              <w:t>, памяти, зрительного восприятия, логического мышления. На каждой стороне кубика, ребенку будет необходимо: завязать бантик, застегнуть пуговицы, справиться со шнуровкой, застежкой или замочком</w:t>
            </w:r>
          </w:p>
          <w:p w:rsidR="007F6FFD" w:rsidRPr="002B0F2D" w:rsidRDefault="007F6FFD" w:rsidP="002B0F2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30*30*30 см</w:t>
            </w:r>
            <w:r w:rsidR="002B0F2D">
              <w:rPr>
                <w:u w:val="single"/>
              </w:rPr>
              <w:t xml:space="preserve"> </w:t>
            </w:r>
            <w:r w:rsidRPr="00F949AA">
              <w:rPr>
                <w:b/>
                <w:bCs/>
              </w:rPr>
              <w:t>Страна Производитель: Россия</w:t>
            </w:r>
          </w:p>
          <w:p w:rsidR="007F6FFD" w:rsidRPr="00F949AA" w:rsidRDefault="007F6FFD" w:rsidP="007F6FFD">
            <w:pPr>
              <w:jc w:val="center"/>
            </w:pPr>
            <w:r w:rsidRPr="00F949AA">
              <w:rPr>
                <w:b/>
              </w:rPr>
              <w:t>Назначение: Сенсорика, Логопедия, Зрение, Слух, Аутизм, ДЦП, СДВГ, Апатия, ПОДА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62627FAD" wp14:editId="77C90D93">
                  <wp:extent cx="1219200" cy="1219200"/>
                  <wp:effectExtent l="0" t="0" r="0" b="0"/>
                  <wp:docPr id="597" name="Рисунок 597" descr="C:\Users\Natsha\Desktop\добавить в прайс\фото для магазина\Развивающий кубик Моторик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Natsha\Desktop\добавить в прайс\фото для магазина\Развивающий кубик Моторик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3 490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3 490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ТАКТИЛЬНОЕ И РАЗВИВАЮЩЕЕ ОБОРУДОВАНИЕ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DEEAF6" w:themeFill="accent1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  <w:r w:rsidRPr="007B14E5">
              <w:rPr>
                <w:b/>
              </w:rPr>
              <w:t>Декоративно-развивающие панели и дорожки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jc w:val="center"/>
              <w:rPr>
                <w:b/>
              </w:rPr>
            </w:pP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lastRenderedPageBreak/>
              <w:t>В16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Развивающий «Крокодил»</w:t>
            </w:r>
          </w:p>
          <w:p w:rsidR="007F6FFD" w:rsidRPr="00F949AA" w:rsidRDefault="007F6FFD" w:rsidP="007F6FFD">
            <w:pPr>
              <w:jc w:val="center"/>
            </w:pPr>
            <w:r w:rsidRPr="00F949AA">
              <w:t xml:space="preserve">Настенная панель для развития тактильных ощущений, моторики, причинно-следственных </w:t>
            </w:r>
            <w:proofErr w:type="spellStart"/>
            <w:r w:rsidRPr="00F949AA">
              <w:t>связий</w:t>
            </w:r>
            <w:proofErr w:type="spellEnd"/>
            <w:r w:rsidRPr="00F949AA">
              <w:t>, зрительной памяти, воображения, фантазии выполнена в виде красочного крокодила, который крепится на стену</w:t>
            </w:r>
          </w:p>
          <w:p w:rsidR="002B0F2D" w:rsidRPr="002B0F2D" w:rsidRDefault="007F6FFD" w:rsidP="002B0F2D">
            <w:pPr>
              <w:jc w:val="center"/>
              <w:rPr>
                <w:u w:val="single"/>
              </w:rPr>
            </w:pPr>
            <w:r w:rsidRPr="00F949AA">
              <w:rPr>
                <w:u w:val="single"/>
              </w:rPr>
              <w:t>Размер: 42 см × 22,5 см × 9,8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Производитель: Россия</w:t>
            </w:r>
          </w:p>
          <w:p w:rsidR="007F6FFD" w:rsidRPr="00F949AA" w:rsidRDefault="007F6FFD" w:rsidP="002B0F2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Сенсорика, Логопедия, Зрение, С</w:t>
            </w:r>
            <w:r w:rsidR="002B0F2D">
              <w:rPr>
                <w:b/>
              </w:rPr>
              <w:t>лух, Аутизм, ДЦП, СДВГ, Апатия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6A1E7EF8" wp14:editId="2EF9F04C">
                  <wp:extent cx="1463919" cy="1132384"/>
                  <wp:effectExtent l="0" t="0" r="3175" b="0"/>
                  <wp:docPr id="602" name="Рисунок 602" descr="C:\Users\Natsha\Desktop\добавить в прайс\фото для магазина\Развивающий Крокол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Natsha\Desktop\добавить в прайс\фото для магазина\Развивающий Кроколи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958" cy="113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5 000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7F6FFD" w:rsidRPr="007B14E5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228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Дорожка коордиционная</w:t>
            </w:r>
          </w:p>
          <w:p w:rsidR="007F6FFD" w:rsidRPr="00F949AA" w:rsidRDefault="007F6FFD" w:rsidP="007F6FFD">
            <w:pPr>
              <w:jc w:val="center"/>
            </w:pPr>
            <w:r w:rsidRPr="00F949AA">
              <w:t>Дорожка для развития координации движения изготовлена из мягких подушек «таблеток» различных цветов и аппликаций, соединенных между собой тканевой лентой на липучках. Дорожка имеет 6 секций (подушек), на которых нашиты цифры. Подушки можно менять местами, что бы ребенок верно распределил порядок цифр по возрастанию.</w:t>
            </w:r>
          </w:p>
          <w:p w:rsidR="007F6FFD" w:rsidRPr="002B0F2D" w:rsidRDefault="007F6FFD" w:rsidP="002B0F2D">
            <w:pPr>
              <w:jc w:val="center"/>
            </w:pPr>
            <w:r w:rsidRPr="00F949AA">
              <w:rPr>
                <w:u w:val="single"/>
              </w:rPr>
              <w:t xml:space="preserve">Размер: 250*50*10 </w:t>
            </w:r>
            <w:proofErr w:type="gramStart"/>
            <w:r w:rsidRPr="00F949AA">
              <w:rPr>
                <w:u w:val="single"/>
              </w:rPr>
              <w:t>см;</w:t>
            </w:r>
            <w:r w:rsidRPr="00F949AA">
              <w:t xml:space="preserve"> </w:t>
            </w:r>
            <w:r w:rsidR="002B0F2D">
              <w:t xml:space="preserve"> </w:t>
            </w:r>
            <w:r w:rsidRPr="00F949AA">
              <w:rPr>
                <w:b/>
                <w:bCs/>
              </w:rPr>
              <w:t>Наименование</w:t>
            </w:r>
            <w:proofErr w:type="gramEnd"/>
            <w:r w:rsidRPr="00F949AA">
              <w:rPr>
                <w:b/>
                <w:bCs/>
              </w:rPr>
              <w:t xml:space="preserve"> Производителя: ИП Мисютина Н.А. (Россия); т.м. </w:t>
            </w:r>
            <w:r w:rsidRPr="00F949AA">
              <w:rPr>
                <w:b/>
              </w:rPr>
              <w:t>The Fantastic World Snoezelen</w:t>
            </w:r>
            <w:r w:rsidRPr="00F949AA">
              <w:t xml:space="preserve"> </w:t>
            </w:r>
          </w:p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Сенсорика, Логопедия, Зрение, Слух, Аутизм, СДВГ, Апатия</w:t>
            </w:r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3FA5AC3F" wp14:editId="51CDC155">
                  <wp:extent cx="1276350" cy="1276350"/>
                  <wp:effectExtent l="0" t="0" r="0" b="0"/>
                  <wp:docPr id="674" name="Рисунок 674" descr="C:\Users\Natsha\Desktop\фотки в магазин и перезалить прайсы\Дорожка коордицио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3" descr="C:\Users\Natsha\Desktop\фотки в магазин и перезалить прайсы\Дорожка коордицио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  <w:tc>
          <w:tcPr>
            <w:tcW w:w="567" w:type="dxa"/>
          </w:tcPr>
          <w:p w:rsidR="007F6FFD" w:rsidRPr="007B14E5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B14E5" w:rsidRDefault="00FF1D0B" w:rsidP="007F6FFD">
            <w:pPr>
              <w:jc w:val="center"/>
              <w:rPr>
                <w:b/>
              </w:rPr>
            </w:pPr>
            <w:r>
              <w:rPr>
                <w:b/>
              </w:rPr>
              <w:t>5 000</w:t>
            </w:r>
          </w:p>
        </w:tc>
      </w:tr>
      <w:tr w:rsidR="007F6FFD" w:rsidRPr="007B14E5" w:rsidTr="007F6FFD">
        <w:tc>
          <w:tcPr>
            <w:tcW w:w="14034" w:type="dxa"/>
            <w:gridSpan w:val="4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  <w:r w:rsidRPr="007B14E5">
              <w:rPr>
                <w:b/>
              </w:rPr>
              <w:t>Развивающее и игровое оборудование, игрушки</w:t>
            </w:r>
          </w:p>
        </w:tc>
        <w:tc>
          <w:tcPr>
            <w:tcW w:w="567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FFF2CC" w:themeFill="accent4" w:themeFillTint="33"/>
          </w:tcPr>
          <w:p w:rsidR="007F6FFD" w:rsidRPr="007B14E5" w:rsidRDefault="007F6FFD" w:rsidP="007F6FFD">
            <w:pPr>
              <w:pStyle w:val="a3"/>
              <w:jc w:val="center"/>
              <w:rPr>
                <w:b/>
              </w:rPr>
            </w:pPr>
          </w:p>
        </w:tc>
      </w:tr>
      <w:tr w:rsidR="007F6FFD" w:rsidRPr="00792D9F" w:rsidTr="007F6FFD">
        <w:tc>
          <w:tcPr>
            <w:tcW w:w="631" w:type="dxa"/>
          </w:tcPr>
          <w:p w:rsidR="007F6FFD" w:rsidRPr="00F949AA" w:rsidRDefault="007F6FFD" w:rsidP="007F6FFD">
            <w:pPr>
              <w:jc w:val="center"/>
            </w:pPr>
            <w:r w:rsidRPr="00F949AA">
              <w:t>С/1</w:t>
            </w:r>
          </w:p>
        </w:tc>
        <w:tc>
          <w:tcPr>
            <w:tcW w:w="8016" w:type="dxa"/>
          </w:tcPr>
          <w:p w:rsidR="007F6FFD" w:rsidRPr="00F949AA" w:rsidRDefault="007F6FFD" w:rsidP="007F6FFD">
            <w:pPr>
              <w:jc w:val="center"/>
              <w:rPr>
                <w:b/>
              </w:rPr>
            </w:pPr>
            <w:r w:rsidRPr="00F949AA">
              <w:rPr>
                <w:b/>
              </w:rPr>
              <w:t>Дидактический стол с набором игрушек</w:t>
            </w:r>
          </w:p>
          <w:p w:rsidR="007F6FFD" w:rsidRPr="002B0F2D" w:rsidRDefault="007F6FFD" w:rsidP="002B0F2D">
            <w:pPr>
              <w:jc w:val="center"/>
            </w:pPr>
            <w:r w:rsidRPr="00F949AA">
              <w:t xml:space="preserve">Стол поставляется с развивающими, обучающими игрушками. В комплекте: Счеты, Настольная </w:t>
            </w:r>
            <w:proofErr w:type="spellStart"/>
            <w:r w:rsidRPr="00F949AA">
              <w:t>серпантинка</w:t>
            </w:r>
            <w:proofErr w:type="spellEnd"/>
            <w:r w:rsidRPr="00F949AA">
              <w:t xml:space="preserve">, лабиринт, рамки-вкладыши, </w:t>
            </w:r>
            <w:proofErr w:type="spellStart"/>
            <w:r w:rsidRPr="00F949AA">
              <w:t>стучалка</w:t>
            </w:r>
            <w:proofErr w:type="spellEnd"/>
            <w:r w:rsidRPr="00F949AA">
              <w:t xml:space="preserve"> настольная, обучающие кубики – 2 набора</w:t>
            </w:r>
            <w:r w:rsidR="002B0F2D">
              <w:t xml:space="preserve"> </w:t>
            </w:r>
            <w:r w:rsidRPr="00F949AA">
              <w:rPr>
                <w:u w:val="single"/>
              </w:rPr>
              <w:t>Размер стола: 192 см × 73 см × 22,5 см</w:t>
            </w:r>
          </w:p>
          <w:p w:rsidR="007F6FFD" w:rsidRPr="00F949AA" w:rsidRDefault="007F6FFD" w:rsidP="007F6FFD">
            <w:pPr>
              <w:jc w:val="center"/>
              <w:rPr>
                <w:b/>
                <w:bCs/>
              </w:rPr>
            </w:pPr>
            <w:r w:rsidRPr="00F949AA">
              <w:rPr>
                <w:b/>
                <w:bCs/>
              </w:rPr>
              <w:t>Страна Производства: Россия</w:t>
            </w:r>
          </w:p>
          <w:p w:rsidR="007F6FFD" w:rsidRPr="00F949AA" w:rsidRDefault="007F6FFD" w:rsidP="002B0F2D">
            <w:pPr>
              <w:jc w:val="center"/>
              <w:rPr>
                <w:b/>
              </w:rPr>
            </w:pPr>
            <w:r w:rsidRPr="00F949AA">
              <w:rPr>
                <w:b/>
              </w:rPr>
              <w:t>Назначение: Сенсорика, Логопедия, Зрение, С</w:t>
            </w:r>
            <w:r w:rsidR="002B0F2D">
              <w:rPr>
                <w:b/>
              </w:rPr>
              <w:t>лух, Аутизм, ДЦП, СДВГ, Апатия</w:t>
            </w:r>
            <w:bookmarkStart w:id="2" w:name="_GoBack"/>
            <w:bookmarkEnd w:id="2"/>
          </w:p>
        </w:tc>
        <w:tc>
          <w:tcPr>
            <w:tcW w:w="3260" w:type="dxa"/>
          </w:tcPr>
          <w:p w:rsidR="007F6FFD" w:rsidRPr="00F949AA" w:rsidRDefault="007F6FFD" w:rsidP="007F6FFD">
            <w:pPr>
              <w:spacing w:line="360" w:lineRule="auto"/>
              <w:jc w:val="center"/>
              <w:rPr>
                <w:noProof/>
                <w:lang w:eastAsia="ru-RU"/>
              </w:rPr>
            </w:pPr>
            <w:r w:rsidRPr="00F949AA">
              <w:rPr>
                <w:noProof/>
                <w:lang w:eastAsia="ru-RU"/>
              </w:rPr>
              <w:drawing>
                <wp:inline distT="0" distB="0" distL="0" distR="0" wp14:anchorId="484ADEA2" wp14:editId="7B4BCFFA">
                  <wp:extent cx="1265555" cy="978093"/>
                  <wp:effectExtent l="0" t="0" r="0" b="0"/>
                  <wp:docPr id="605" name="Рисунок 605" descr="C:\Users\Natsha\Desktop\добавить в прайс\фото для магазина\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Natsha\Desktop\добавить в прайс\фото для магазина\5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52" cy="98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7F6FFD" w:rsidRPr="00792D9F" w:rsidRDefault="007F6FFD" w:rsidP="007F6FFD">
            <w:pPr>
              <w:jc w:val="center"/>
              <w:rPr>
                <w:b/>
              </w:rPr>
            </w:pPr>
            <w:r w:rsidRPr="00792D9F">
              <w:rPr>
                <w:b/>
              </w:rPr>
              <w:t>16 000</w:t>
            </w:r>
          </w:p>
        </w:tc>
        <w:tc>
          <w:tcPr>
            <w:tcW w:w="567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7F6FFD" w:rsidRPr="00792D9F" w:rsidRDefault="0036493F" w:rsidP="007F6FFD">
            <w:pPr>
              <w:jc w:val="center"/>
              <w:rPr>
                <w:b/>
              </w:rPr>
            </w:pPr>
            <w:r>
              <w:rPr>
                <w:b/>
              </w:rPr>
              <w:t>16 000</w:t>
            </w:r>
          </w:p>
        </w:tc>
      </w:tr>
      <w:tr w:rsidR="007F6FFD" w:rsidRPr="007F6FFD" w:rsidTr="007F6FFD">
        <w:tc>
          <w:tcPr>
            <w:tcW w:w="11907" w:type="dxa"/>
            <w:gridSpan w:val="3"/>
          </w:tcPr>
          <w:p w:rsidR="007F6FFD" w:rsidRPr="007F6FFD" w:rsidRDefault="007F6FFD" w:rsidP="007F6FFD">
            <w:pPr>
              <w:spacing w:line="360" w:lineRule="auto"/>
              <w:jc w:val="center"/>
              <w:rPr>
                <w:b/>
                <w:noProof/>
                <w:color w:val="FF0000"/>
                <w:lang w:eastAsia="ru-RU"/>
              </w:rPr>
            </w:pPr>
            <w:r w:rsidRPr="007F6FFD">
              <w:rPr>
                <w:b/>
                <w:noProof/>
                <w:color w:val="FF0000"/>
                <w:lang w:eastAsia="ru-RU"/>
              </w:rPr>
              <w:t>ИТОГО С УЧЕТОМ СКИДКИ</w:t>
            </w:r>
          </w:p>
        </w:tc>
        <w:tc>
          <w:tcPr>
            <w:tcW w:w="4678" w:type="dxa"/>
            <w:gridSpan w:val="3"/>
          </w:tcPr>
          <w:p w:rsidR="007F6FFD" w:rsidRPr="007F6FFD" w:rsidRDefault="007F6FFD" w:rsidP="007F6FFD">
            <w:pPr>
              <w:jc w:val="center"/>
              <w:rPr>
                <w:b/>
                <w:color w:val="FF0000"/>
              </w:rPr>
            </w:pPr>
            <w:r w:rsidRPr="007F6FFD">
              <w:rPr>
                <w:b/>
                <w:color w:val="FF0000"/>
              </w:rPr>
              <w:t>248 000</w:t>
            </w:r>
          </w:p>
        </w:tc>
      </w:tr>
    </w:tbl>
    <w:p w:rsidR="00D17006" w:rsidRPr="007B21EB" w:rsidRDefault="00D17006" w:rsidP="007B21EB">
      <w:pPr>
        <w:rPr>
          <w:b/>
          <w:color w:val="2F5496" w:themeColor="accent5" w:themeShade="BF"/>
          <w:u w:val="single"/>
        </w:rPr>
      </w:pPr>
    </w:p>
    <w:p w:rsidR="00F94958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Все товары, поставляемые компанией т.м. </w:t>
      </w:r>
      <w:r>
        <w:rPr>
          <w:b/>
          <w:color w:val="C00000"/>
          <w:lang w:val="en-US"/>
        </w:rPr>
        <w:t>The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Fantastic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World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  <w:lang w:val="en-US"/>
        </w:rPr>
        <w:t>Snoezelen</w:t>
      </w:r>
      <w:r w:rsidRPr="001072AD">
        <w:rPr>
          <w:b/>
          <w:color w:val="C00000"/>
        </w:rPr>
        <w:t xml:space="preserve"> </w:t>
      </w:r>
      <w:r>
        <w:rPr>
          <w:b/>
          <w:color w:val="C00000"/>
        </w:rPr>
        <w:t xml:space="preserve">произведены в России и имеют соответствующие сертификаты соответствия ЕАС, сертификат качества </w:t>
      </w:r>
      <w:r>
        <w:rPr>
          <w:b/>
          <w:color w:val="C00000"/>
          <w:lang w:val="en-US"/>
        </w:rPr>
        <w:t>ISO</w:t>
      </w:r>
      <w:r>
        <w:rPr>
          <w:b/>
          <w:color w:val="C00000"/>
        </w:rPr>
        <w:t xml:space="preserve"> 9001:20</w:t>
      </w:r>
      <w:r w:rsidR="00EB6683">
        <w:rPr>
          <w:b/>
          <w:color w:val="C00000"/>
        </w:rPr>
        <w:t>08, справка о получении патента, регистрационное удостоверение.</w:t>
      </w:r>
    </w:p>
    <w:p w:rsidR="001072AD" w:rsidRDefault="001072AD" w:rsidP="00F94958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Оборудование поставляется в полной </w:t>
      </w:r>
      <w:r w:rsidR="00EB6683">
        <w:rPr>
          <w:b/>
          <w:color w:val="C00000"/>
        </w:rPr>
        <w:t>комплектации и полностью готово к работе и эксплуатации.</w:t>
      </w:r>
    </w:p>
    <w:p w:rsidR="001072AD" w:rsidRPr="007B21EB" w:rsidRDefault="001072AD" w:rsidP="007B21E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 xml:space="preserve">Многочисленные клиенты, партнеры и коллеги </w:t>
      </w:r>
      <w:r w:rsidR="00EB6683">
        <w:rPr>
          <w:b/>
          <w:color w:val="C00000"/>
        </w:rPr>
        <w:t xml:space="preserve">во всем мире </w:t>
      </w:r>
      <w:r>
        <w:rPr>
          <w:b/>
          <w:color w:val="C00000"/>
        </w:rPr>
        <w:t>по достоинству оценили высокое качество наших продуктов по демократичным и доступным ценам</w:t>
      </w:r>
      <w:r w:rsidR="00EB6683">
        <w:rPr>
          <w:b/>
          <w:color w:val="C00000"/>
        </w:rPr>
        <w:t>.</w:t>
      </w:r>
    </w:p>
    <w:p w:rsidR="000F62E9" w:rsidRPr="006F3C7B" w:rsidRDefault="007B21EB" w:rsidP="006F3C7B">
      <w:pPr>
        <w:pStyle w:val="a3"/>
        <w:jc w:val="center"/>
        <w:rPr>
          <w:b/>
          <w:color w:val="C00000"/>
        </w:rPr>
      </w:pPr>
      <w:r>
        <w:rPr>
          <w:b/>
          <w:color w:val="C00000"/>
        </w:rPr>
        <w:t>Спасибо, что Вы с нами</w:t>
      </w:r>
    </w:p>
    <w:sectPr w:rsidR="000F62E9" w:rsidRPr="006F3C7B" w:rsidSect="00CC1756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7810" w:rsidRDefault="00F67810">
      <w:pPr>
        <w:spacing w:after="0" w:line="240" w:lineRule="auto"/>
      </w:pPr>
      <w:r>
        <w:separator/>
      </w:r>
    </w:p>
  </w:endnote>
  <w:endnote w:type="continuationSeparator" w:id="0">
    <w:p w:rsidR="00F67810" w:rsidRDefault="00F6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Default="007F6FF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Pr="00737367" w:rsidRDefault="007F6FFD" w:rsidP="004D4BE8">
    <w:pPr>
      <w:spacing w:line="360" w:lineRule="auto"/>
      <w:jc w:val="center"/>
      <w:rPr>
        <w:rFonts w:ascii="Cambria" w:hAnsi="Cambria" w:cs="Calibri"/>
        <w:b/>
      </w:rPr>
    </w:pPr>
    <w:r w:rsidRPr="00737367">
      <w:rPr>
        <w:b/>
        <w:lang w:eastAsia="ru-RU"/>
      </w:rPr>
      <w:t>Контакты: Тел. 8(495)64-097-64; 8(495)760-82-86 Email:</w:t>
    </w:r>
    <w:r w:rsidRPr="00737367">
      <w:rPr>
        <w:rFonts w:ascii="Cambria" w:hAnsi="Cambria" w:cs="Calibri"/>
        <w:b/>
      </w:rPr>
      <w:t xml:space="preserve"> </w:t>
    </w:r>
    <w:hyperlink r:id="rId1" w:history="1">
      <w:r w:rsidRPr="00737367">
        <w:rPr>
          <w:rStyle w:val="a4"/>
          <w:rFonts w:ascii="Cambria" w:hAnsi="Cambria" w:cs="Calibri"/>
          <w:b/>
        </w:rPr>
        <w:t>2016120@</w:t>
      </w:r>
      <w:r w:rsidRPr="00737367">
        <w:rPr>
          <w:rStyle w:val="a4"/>
          <w:rFonts w:ascii="Cambria" w:hAnsi="Cambria" w:cs="Calibri"/>
          <w:b/>
          <w:lang w:val="en-US"/>
        </w:rPr>
        <w:t>mail</w:t>
      </w:r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сайт</w:t>
    </w:r>
    <w:r w:rsidRPr="00737367">
      <w:rPr>
        <w:rFonts w:ascii="Cambria" w:hAnsi="Cambria" w:cs="Calibri"/>
        <w:b/>
      </w:rPr>
      <w:t xml:space="preserve"> </w:t>
    </w:r>
    <w:hyperlink r:id="rId2" w:history="1">
      <w:r w:rsidRPr="00737367">
        <w:rPr>
          <w:rStyle w:val="a4"/>
          <w:rFonts w:ascii="Cambria" w:hAnsi="Cambria" w:cs="Calibri"/>
          <w:b/>
          <w:lang w:val="en-US"/>
        </w:rPr>
        <w:t>www</w:t>
      </w:r>
      <w:r w:rsidRPr="00737367">
        <w:rPr>
          <w:rStyle w:val="a4"/>
          <w:rFonts w:ascii="Cambria" w:hAnsi="Cambria" w:cs="Calibri"/>
          <w:b/>
        </w:rPr>
        <w:t>.</w:t>
      </w:r>
      <w:proofErr w:type="spellStart"/>
      <w:r w:rsidRPr="00737367">
        <w:rPr>
          <w:rStyle w:val="a4"/>
          <w:rFonts w:ascii="Cambria" w:hAnsi="Cambria" w:cs="Calibri"/>
          <w:b/>
          <w:lang w:val="en-US"/>
        </w:rPr>
        <w:t>Obektivcentr</w:t>
      </w:r>
      <w:proofErr w:type="spellEnd"/>
      <w:r w:rsidRPr="00737367">
        <w:rPr>
          <w:rStyle w:val="a4"/>
          <w:rFonts w:ascii="Cambria" w:hAnsi="Cambria" w:cs="Calibri"/>
          <w:b/>
        </w:rPr>
        <w:t>.</w:t>
      </w:r>
      <w:r w:rsidRPr="00737367">
        <w:rPr>
          <w:rStyle w:val="a4"/>
          <w:rFonts w:ascii="Cambria" w:hAnsi="Cambria" w:cs="Calibri"/>
          <w:b/>
          <w:lang w:val="en-US"/>
        </w:rPr>
        <w:t>ru</w:t>
      </w:r>
    </w:hyperlink>
    <w:r w:rsidRPr="00737367">
      <w:rPr>
        <w:rFonts w:ascii="Cambria" w:hAnsi="Cambria" w:cs="Calibri"/>
        <w:b/>
      </w:rPr>
      <w:t xml:space="preserve"> </w:t>
    </w:r>
    <w:r w:rsidRPr="00737367">
      <w:rPr>
        <w:b/>
        <w:lang w:eastAsia="ru-RU"/>
      </w:rPr>
      <w:t>адрес: РФ, г. Москва, ул. Кетчерская, 7</w:t>
    </w:r>
  </w:p>
  <w:p w:rsidR="007F6FFD" w:rsidRDefault="007F6FF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Default="007F6FF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7810" w:rsidRDefault="00F67810">
      <w:pPr>
        <w:spacing w:after="0" w:line="240" w:lineRule="auto"/>
      </w:pPr>
      <w:r>
        <w:separator/>
      </w:r>
    </w:p>
  </w:footnote>
  <w:footnote w:type="continuationSeparator" w:id="0">
    <w:p w:rsidR="00F67810" w:rsidRDefault="00F6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Default="00F67810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6" o:spid="_x0000_s2050" type="#_x0000_t136" style="position:absolute;margin-left:0;margin-top:0;width:750.75pt;height:72.75pt;rotation:315;z-index:-251656192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Default="00F67810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7" o:spid="_x0000_s2051" type="#_x0000_t136" style="position:absolute;margin-left:0;margin-top:0;width:750.75pt;height:72.75pt;rotation:315;z-index:-251655168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FD" w:rsidRDefault="00F67810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368115" o:spid="_x0000_s2049" type="#_x0000_t136" style="position:absolute;margin-left:0;margin-top:0;width:750.75pt;height:72.75pt;rotation:315;z-index:-251658240;mso-position-horizontal:center;mso-position-horizontal-relative:margin;mso-position-vertical:center;mso-position-vertical-relative:margin" o:allowincell="f" fillcolor="#b4c6e7 [1304]" stroked="f">
          <v:fill opacity=".5"/>
          <v:textpath style="font-family:&quot;Calibri&quot;;font-size:60pt" string="The Fantastic World Snoezel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80D93"/>
    <w:multiLevelType w:val="hybridMultilevel"/>
    <w:tmpl w:val="F6861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A02AF"/>
    <w:multiLevelType w:val="hybridMultilevel"/>
    <w:tmpl w:val="5A107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F3B58"/>
    <w:multiLevelType w:val="hybridMultilevel"/>
    <w:tmpl w:val="D12AF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628E8"/>
    <w:multiLevelType w:val="multilevel"/>
    <w:tmpl w:val="14626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71C2A"/>
    <w:multiLevelType w:val="hybridMultilevel"/>
    <w:tmpl w:val="54EC5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4167E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6">
    <w:nsid w:val="105D6098"/>
    <w:multiLevelType w:val="hybridMultilevel"/>
    <w:tmpl w:val="BEA43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45FB5"/>
    <w:multiLevelType w:val="hybridMultilevel"/>
    <w:tmpl w:val="F03E3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5F618D"/>
    <w:multiLevelType w:val="hybridMultilevel"/>
    <w:tmpl w:val="4C2C9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319C"/>
    <w:multiLevelType w:val="hybridMultilevel"/>
    <w:tmpl w:val="E138D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A55034"/>
    <w:multiLevelType w:val="hybridMultilevel"/>
    <w:tmpl w:val="3864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2A7F2A"/>
    <w:multiLevelType w:val="hybridMultilevel"/>
    <w:tmpl w:val="0CC096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F8A3B27"/>
    <w:multiLevelType w:val="hybridMultilevel"/>
    <w:tmpl w:val="F6827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657E5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2152044E"/>
    <w:multiLevelType w:val="hybridMultilevel"/>
    <w:tmpl w:val="C298F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382F09"/>
    <w:multiLevelType w:val="hybridMultilevel"/>
    <w:tmpl w:val="E2B60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20ED2"/>
    <w:multiLevelType w:val="hybridMultilevel"/>
    <w:tmpl w:val="744E4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5416D"/>
    <w:multiLevelType w:val="multilevel"/>
    <w:tmpl w:val="4F586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1E2463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6769F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AD5E41"/>
    <w:multiLevelType w:val="hybridMultilevel"/>
    <w:tmpl w:val="324A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6D6459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277CE"/>
    <w:multiLevelType w:val="multilevel"/>
    <w:tmpl w:val="CBE83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0996D2A"/>
    <w:multiLevelType w:val="hybridMultilevel"/>
    <w:tmpl w:val="49F0E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250F10"/>
    <w:multiLevelType w:val="hybridMultilevel"/>
    <w:tmpl w:val="22184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C611AF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6">
    <w:nsid w:val="479B42B1"/>
    <w:multiLevelType w:val="hybridMultilevel"/>
    <w:tmpl w:val="9FAAB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A826D1"/>
    <w:multiLevelType w:val="multilevel"/>
    <w:tmpl w:val="A1B40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C33776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193C1A"/>
    <w:multiLevelType w:val="hybridMultilevel"/>
    <w:tmpl w:val="E09A3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8B18AA"/>
    <w:multiLevelType w:val="hybridMultilevel"/>
    <w:tmpl w:val="AC941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7042E6"/>
    <w:multiLevelType w:val="hybridMultilevel"/>
    <w:tmpl w:val="41FCA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E305D0"/>
    <w:multiLevelType w:val="multilevel"/>
    <w:tmpl w:val="8EDE5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3">
    <w:nsid w:val="51655AEE"/>
    <w:multiLevelType w:val="hybridMultilevel"/>
    <w:tmpl w:val="83722392"/>
    <w:lvl w:ilvl="0" w:tplc="772A0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B45BF0"/>
    <w:multiLevelType w:val="multilevel"/>
    <w:tmpl w:val="A16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47668E8"/>
    <w:multiLevelType w:val="hybridMultilevel"/>
    <w:tmpl w:val="2C286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395E01"/>
    <w:multiLevelType w:val="multilevel"/>
    <w:tmpl w:val="3ED6F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A332755"/>
    <w:multiLevelType w:val="hybridMultilevel"/>
    <w:tmpl w:val="34E82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FD3561"/>
    <w:multiLevelType w:val="hybridMultilevel"/>
    <w:tmpl w:val="18946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F97D26"/>
    <w:multiLevelType w:val="multilevel"/>
    <w:tmpl w:val="E308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471F94"/>
    <w:multiLevelType w:val="hybridMultilevel"/>
    <w:tmpl w:val="6CFED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0012F04"/>
    <w:multiLevelType w:val="hybridMultilevel"/>
    <w:tmpl w:val="C3D2E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E253CC"/>
    <w:multiLevelType w:val="hybridMultilevel"/>
    <w:tmpl w:val="FB629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671BFF"/>
    <w:multiLevelType w:val="hybridMultilevel"/>
    <w:tmpl w:val="9872F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F066C7"/>
    <w:multiLevelType w:val="hybridMultilevel"/>
    <w:tmpl w:val="617A24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CE31E2"/>
    <w:multiLevelType w:val="hybridMultilevel"/>
    <w:tmpl w:val="C762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734AC5"/>
    <w:multiLevelType w:val="hybridMultilevel"/>
    <w:tmpl w:val="646046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0"/>
  </w:num>
  <w:num w:numId="3">
    <w:abstractNumId w:val="7"/>
  </w:num>
  <w:num w:numId="4">
    <w:abstractNumId w:val="24"/>
  </w:num>
  <w:num w:numId="5">
    <w:abstractNumId w:val="44"/>
  </w:num>
  <w:num w:numId="6">
    <w:abstractNumId w:val="38"/>
  </w:num>
  <w:num w:numId="7">
    <w:abstractNumId w:val="8"/>
  </w:num>
  <w:num w:numId="8">
    <w:abstractNumId w:val="31"/>
  </w:num>
  <w:num w:numId="9">
    <w:abstractNumId w:val="30"/>
  </w:num>
  <w:num w:numId="10">
    <w:abstractNumId w:val="25"/>
  </w:num>
  <w:num w:numId="11">
    <w:abstractNumId w:val="32"/>
  </w:num>
  <w:num w:numId="12">
    <w:abstractNumId w:val="13"/>
  </w:num>
  <w:num w:numId="13">
    <w:abstractNumId w:val="5"/>
  </w:num>
  <w:num w:numId="14">
    <w:abstractNumId w:val="46"/>
  </w:num>
  <w:num w:numId="15">
    <w:abstractNumId w:val="23"/>
  </w:num>
  <w:num w:numId="16">
    <w:abstractNumId w:val="2"/>
  </w:num>
  <w:num w:numId="17">
    <w:abstractNumId w:val="42"/>
  </w:num>
  <w:num w:numId="18">
    <w:abstractNumId w:val="11"/>
  </w:num>
  <w:num w:numId="19">
    <w:abstractNumId w:val="26"/>
  </w:num>
  <w:num w:numId="20">
    <w:abstractNumId w:val="10"/>
  </w:num>
  <w:num w:numId="21">
    <w:abstractNumId w:val="37"/>
  </w:num>
  <w:num w:numId="22">
    <w:abstractNumId w:val="34"/>
  </w:num>
  <w:num w:numId="23">
    <w:abstractNumId w:val="33"/>
  </w:num>
  <w:num w:numId="24">
    <w:abstractNumId w:val="12"/>
  </w:num>
  <w:num w:numId="25">
    <w:abstractNumId w:val="41"/>
  </w:num>
  <w:num w:numId="26">
    <w:abstractNumId w:val="29"/>
  </w:num>
  <w:num w:numId="27">
    <w:abstractNumId w:val="1"/>
  </w:num>
  <w:num w:numId="28">
    <w:abstractNumId w:val="9"/>
  </w:num>
  <w:num w:numId="29">
    <w:abstractNumId w:val="40"/>
  </w:num>
  <w:num w:numId="30">
    <w:abstractNumId w:val="0"/>
  </w:num>
  <w:num w:numId="31">
    <w:abstractNumId w:val="27"/>
  </w:num>
  <w:num w:numId="32">
    <w:abstractNumId w:val="3"/>
  </w:num>
  <w:num w:numId="33">
    <w:abstractNumId w:val="17"/>
  </w:num>
  <w:num w:numId="34">
    <w:abstractNumId w:val="35"/>
  </w:num>
  <w:num w:numId="35">
    <w:abstractNumId w:val="19"/>
  </w:num>
  <w:num w:numId="36">
    <w:abstractNumId w:val="18"/>
  </w:num>
  <w:num w:numId="37">
    <w:abstractNumId w:val="21"/>
  </w:num>
  <w:num w:numId="38">
    <w:abstractNumId w:val="28"/>
  </w:num>
  <w:num w:numId="39">
    <w:abstractNumId w:val="14"/>
  </w:num>
  <w:num w:numId="40">
    <w:abstractNumId w:val="4"/>
  </w:num>
  <w:num w:numId="41">
    <w:abstractNumId w:val="6"/>
  </w:num>
  <w:num w:numId="42">
    <w:abstractNumId w:val="43"/>
  </w:num>
  <w:num w:numId="43">
    <w:abstractNumId w:val="15"/>
  </w:num>
  <w:num w:numId="44">
    <w:abstractNumId w:val="39"/>
  </w:num>
  <w:num w:numId="45">
    <w:abstractNumId w:val="45"/>
  </w:num>
  <w:num w:numId="46">
    <w:abstractNumId w:val="36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AF3"/>
    <w:rsid w:val="000372D0"/>
    <w:rsid w:val="00080B59"/>
    <w:rsid w:val="000C0454"/>
    <w:rsid w:val="000C2AF3"/>
    <w:rsid w:val="000F62E9"/>
    <w:rsid w:val="00103861"/>
    <w:rsid w:val="001072AD"/>
    <w:rsid w:val="0018433B"/>
    <w:rsid w:val="0019462E"/>
    <w:rsid w:val="001B3340"/>
    <w:rsid w:val="001E5A5E"/>
    <w:rsid w:val="00225B87"/>
    <w:rsid w:val="002912ED"/>
    <w:rsid w:val="002B0F2D"/>
    <w:rsid w:val="002B19BB"/>
    <w:rsid w:val="002F3F43"/>
    <w:rsid w:val="002F5DA7"/>
    <w:rsid w:val="00313084"/>
    <w:rsid w:val="00313AF1"/>
    <w:rsid w:val="0036493F"/>
    <w:rsid w:val="00382B73"/>
    <w:rsid w:val="00390429"/>
    <w:rsid w:val="003F3481"/>
    <w:rsid w:val="00406A87"/>
    <w:rsid w:val="00453C21"/>
    <w:rsid w:val="00482508"/>
    <w:rsid w:val="00483B43"/>
    <w:rsid w:val="004979BA"/>
    <w:rsid w:val="004A52C8"/>
    <w:rsid w:val="004A6089"/>
    <w:rsid w:val="004D4BE8"/>
    <w:rsid w:val="004F2FC3"/>
    <w:rsid w:val="0056154D"/>
    <w:rsid w:val="005C36DB"/>
    <w:rsid w:val="0061547E"/>
    <w:rsid w:val="00622223"/>
    <w:rsid w:val="00654415"/>
    <w:rsid w:val="0069504E"/>
    <w:rsid w:val="006A0060"/>
    <w:rsid w:val="006D5002"/>
    <w:rsid w:val="006F3C7B"/>
    <w:rsid w:val="00712687"/>
    <w:rsid w:val="0074014A"/>
    <w:rsid w:val="007944BC"/>
    <w:rsid w:val="007B21EB"/>
    <w:rsid w:val="007C1654"/>
    <w:rsid w:val="007C413D"/>
    <w:rsid w:val="007F6FFD"/>
    <w:rsid w:val="0087718B"/>
    <w:rsid w:val="008B2F12"/>
    <w:rsid w:val="00965C99"/>
    <w:rsid w:val="00976D1A"/>
    <w:rsid w:val="009812C5"/>
    <w:rsid w:val="009C0EE8"/>
    <w:rsid w:val="009E13AF"/>
    <w:rsid w:val="009E74E2"/>
    <w:rsid w:val="009F228F"/>
    <w:rsid w:val="009F5AB8"/>
    <w:rsid w:val="00A0671C"/>
    <w:rsid w:val="00A56A5F"/>
    <w:rsid w:val="00A801E3"/>
    <w:rsid w:val="00AD1C83"/>
    <w:rsid w:val="00AD752C"/>
    <w:rsid w:val="00AE7B83"/>
    <w:rsid w:val="00B36E37"/>
    <w:rsid w:val="00B377FE"/>
    <w:rsid w:val="00B97A85"/>
    <w:rsid w:val="00BC05FC"/>
    <w:rsid w:val="00BC4512"/>
    <w:rsid w:val="00BC5743"/>
    <w:rsid w:val="00BD5D84"/>
    <w:rsid w:val="00BF6DDA"/>
    <w:rsid w:val="00C22322"/>
    <w:rsid w:val="00C95FD6"/>
    <w:rsid w:val="00CC1756"/>
    <w:rsid w:val="00CF3CA5"/>
    <w:rsid w:val="00CF732E"/>
    <w:rsid w:val="00D17006"/>
    <w:rsid w:val="00D212DA"/>
    <w:rsid w:val="00D45142"/>
    <w:rsid w:val="00D62AB9"/>
    <w:rsid w:val="00E91B8E"/>
    <w:rsid w:val="00EB2DD6"/>
    <w:rsid w:val="00EB6683"/>
    <w:rsid w:val="00ED1062"/>
    <w:rsid w:val="00F47E43"/>
    <w:rsid w:val="00F67810"/>
    <w:rsid w:val="00F94958"/>
    <w:rsid w:val="00FD4613"/>
    <w:rsid w:val="00FF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F7998D5-2DEB-4178-8819-464CEC6E4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DA7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1756"/>
    <w:pPr>
      <w:ind w:left="720"/>
      <w:contextualSpacing/>
    </w:pPr>
  </w:style>
  <w:style w:type="character" w:styleId="a4">
    <w:name w:val="Hyperlink"/>
    <w:uiPriority w:val="99"/>
    <w:rsid w:val="00CC1756"/>
    <w:rPr>
      <w:rFonts w:cs="Times New Roman"/>
      <w:color w:val="0000FF"/>
      <w:u w:val="single"/>
    </w:rPr>
  </w:style>
  <w:style w:type="table" w:customStyle="1" w:styleId="1">
    <w:name w:val="Сетка таблицы1"/>
    <w:basedOn w:val="a1"/>
    <w:next w:val="a5"/>
    <w:uiPriority w:val="99"/>
    <w:rsid w:val="00CC1756"/>
    <w:pPr>
      <w:spacing w:after="0" w:line="240" w:lineRule="auto"/>
    </w:pPr>
    <w:rPr>
      <w:rFonts w:ascii="Times New Roman" w:eastAsiaTheme="minorEastAsia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39"/>
    <w:rsid w:val="00CC1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AD7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944BC"/>
    <w:pPr>
      <w:autoSpaceDE w:val="0"/>
      <w:autoSpaceDN w:val="0"/>
      <w:adjustRightInd w:val="0"/>
      <w:spacing w:after="0" w:line="240" w:lineRule="auto"/>
    </w:pPr>
    <w:rPr>
      <w:rFonts w:eastAsiaTheme="minorEastAsia" w:cs="Calibri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944BC"/>
    <w:pPr>
      <w:spacing w:after="0" w:line="240" w:lineRule="auto"/>
      <w:jc w:val="both"/>
    </w:pPr>
    <w:rPr>
      <w:rFonts w:eastAsia="Calibri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7944BC"/>
    <w:rPr>
      <w:rFonts w:eastAsia="Calibri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F5DA7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apple-converted-space">
    <w:name w:val="apple-converted-space"/>
    <w:basedOn w:val="a0"/>
    <w:rsid w:val="00BC4512"/>
  </w:style>
  <w:style w:type="character" w:styleId="a9">
    <w:name w:val="Strong"/>
    <w:basedOn w:val="a0"/>
    <w:uiPriority w:val="22"/>
    <w:qFormat/>
    <w:rsid w:val="00406A87"/>
    <w:rPr>
      <w:b/>
      <w:bCs/>
    </w:rPr>
  </w:style>
  <w:style w:type="paragraph" w:styleId="aa">
    <w:name w:val="header"/>
    <w:basedOn w:val="a"/>
    <w:link w:val="ab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b">
    <w:name w:val="Верхний колонтитул Знак"/>
    <w:basedOn w:val="a0"/>
    <w:link w:val="aa"/>
    <w:uiPriority w:val="99"/>
    <w:rsid w:val="00103861"/>
    <w:rPr>
      <w:rFonts w:eastAsiaTheme="minorEastAsia"/>
    </w:rPr>
  </w:style>
  <w:style w:type="paragraph" w:styleId="ac">
    <w:name w:val="footer"/>
    <w:basedOn w:val="a"/>
    <w:link w:val="ad"/>
    <w:uiPriority w:val="99"/>
    <w:unhideWhenUsed/>
    <w:rsid w:val="00103861"/>
    <w:pPr>
      <w:tabs>
        <w:tab w:val="center" w:pos="4677"/>
        <w:tab w:val="right" w:pos="9355"/>
      </w:tabs>
      <w:spacing w:after="0" w:line="240" w:lineRule="auto"/>
    </w:pPr>
    <w:rPr>
      <w:rFonts w:eastAsiaTheme="minorEastAsia"/>
    </w:rPr>
  </w:style>
  <w:style w:type="character" w:customStyle="1" w:styleId="ad">
    <w:name w:val="Нижний колонтитул Знак"/>
    <w:basedOn w:val="a0"/>
    <w:link w:val="ac"/>
    <w:uiPriority w:val="99"/>
    <w:rsid w:val="00103861"/>
    <w:rPr>
      <w:rFonts w:eastAsiaTheme="minorEastAsia"/>
    </w:rPr>
  </w:style>
  <w:style w:type="paragraph" w:styleId="ae">
    <w:name w:val="Balloon Text"/>
    <w:basedOn w:val="a"/>
    <w:link w:val="af"/>
    <w:uiPriority w:val="99"/>
    <w:semiHidden/>
    <w:unhideWhenUsed/>
    <w:rsid w:val="00313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313AF1"/>
    <w:rPr>
      <w:rFonts w:ascii="Segoe UI" w:hAnsi="Segoe UI" w:cs="Segoe UI"/>
      <w:sz w:val="18"/>
      <w:szCs w:val="18"/>
    </w:rPr>
  </w:style>
  <w:style w:type="paragraph" w:customStyle="1" w:styleId="desc">
    <w:name w:val="desc"/>
    <w:basedOn w:val="a"/>
    <w:rsid w:val="0031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2912ED"/>
    <w:rPr>
      <w:color w:val="954F72" w:themeColor="followedHyperlink"/>
      <w:u w:val="single"/>
    </w:rPr>
  </w:style>
  <w:style w:type="paragraph" w:styleId="af1">
    <w:name w:val="No Spacing"/>
    <w:uiPriority w:val="1"/>
    <w:qFormat/>
    <w:rsid w:val="009E13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5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bektivcentr.ru" TargetMode="External"/><Relationship Id="rId1" Type="http://schemas.openxmlformats.org/officeDocument/2006/relationships/hyperlink" Target="mailto:201612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4E0BE3-ACD2-4BE0-87E4-D5A2B627C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11</Pages>
  <Words>2451</Words>
  <Characters>13977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Natsha</dc:creator>
  <cp:keywords/>
  <dc:description/>
  <cp:lastModifiedBy>Natsha</cp:lastModifiedBy>
  <cp:revision>40</cp:revision>
  <dcterms:created xsi:type="dcterms:W3CDTF">2016-10-24T10:42:00Z</dcterms:created>
  <dcterms:modified xsi:type="dcterms:W3CDTF">2018-11-01T11:47:00Z</dcterms:modified>
</cp:coreProperties>
</file>